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2953B" w14:textId="77777777" w:rsidR="0003379F" w:rsidRDefault="0003379F">
      <w:pPr>
        <w:pStyle w:val="01maintitle"/>
        <w:rPr>
          <w:lang w:val="en-GB"/>
        </w:rPr>
      </w:pPr>
      <w:r>
        <w:rPr>
          <w:lang w:val="en-GB"/>
        </w:rPr>
        <w:t>THE main title</w:t>
      </w:r>
    </w:p>
    <w:p w14:paraId="1483DC51" w14:textId="79B02413" w:rsidR="0003379F" w:rsidRDefault="0003379F">
      <w:pPr>
        <w:pStyle w:val="02authorsname"/>
        <w:rPr>
          <w:sz w:val="24"/>
          <w:lang w:val="en-GB"/>
        </w:rPr>
      </w:pPr>
      <w:r>
        <w:rPr>
          <w:lang w:val="en-GB"/>
        </w:rPr>
        <w:t>First AUTHOR</w:t>
      </w:r>
      <w:r w:rsidR="00F15871">
        <w:rPr>
          <w:vertAlign w:val="superscript"/>
          <w:lang w:val="en-GB"/>
        </w:rPr>
        <w:t>1</w:t>
      </w:r>
      <w:r>
        <w:rPr>
          <w:lang w:val="en-GB"/>
        </w:rPr>
        <w:t>,</w:t>
      </w:r>
      <w:r>
        <w:rPr>
          <w:b/>
          <w:lang w:val="en-GB"/>
        </w:rPr>
        <w:t xml:space="preserve"> </w:t>
      </w:r>
      <w:r>
        <w:rPr>
          <w:lang w:val="en-GB"/>
        </w:rPr>
        <w:t>Second AUTHOR</w:t>
      </w:r>
      <w:r w:rsidR="00F15871">
        <w:rPr>
          <w:vertAlign w:val="superscript"/>
          <w:lang w:val="en-GB"/>
        </w:rPr>
        <w:t>2</w:t>
      </w:r>
      <w:r>
        <w:rPr>
          <w:lang w:val="en-GB"/>
        </w:rPr>
        <w:t xml:space="preserve">, ......................... </w:t>
      </w:r>
    </w:p>
    <w:p w14:paraId="21A7C7C6" w14:textId="3C1CCB28" w:rsidR="0003379F" w:rsidRDefault="00F15871">
      <w:pPr>
        <w:pStyle w:val="02aaffiliation"/>
        <w:rPr>
          <w:lang w:val="en-GB"/>
        </w:rPr>
      </w:pPr>
      <w:r>
        <w:rPr>
          <w:vertAlign w:val="superscript"/>
          <w:lang w:val="en-GB"/>
        </w:rPr>
        <w:t>1</w:t>
      </w:r>
      <w:r w:rsidR="0003379F">
        <w:rPr>
          <w:lang w:val="en-GB"/>
        </w:rPr>
        <w:t xml:space="preserve"> First affiliation</w:t>
      </w:r>
    </w:p>
    <w:p w14:paraId="3CA7C12F" w14:textId="25757515" w:rsidR="0003379F" w:rsidRDefault="00F15871">
      <w:pPr>
        <w:pStyle w:val="02aaffiliation"/>
        <w:rPr>
          <w:lang w:val="en-GB"/>
        </w:rPr>
      </w:pPr>
      <w:r>
        <w:rPr>
          <w:vertAlign w:val="superscript"/>
          <w:lang w:val="en-GB"/>
        </w:rPr>
        <w:t>2</w:t>
      </w:r>
      <w:r w:rsidR="0003379F">
        <w:rPr>
          <w:lang w:val="en-GB"/>
        </w:rPr>
        <w:t xml:space="preserve"> Second affiliation</w:t>
      </w:r>
    </w:p>
    <w:p w14:paraId="0AAB0224" w14:textId="77777777" w:rsidR="0003379F" w:rsidRDefault="0003379F">
      <w:pPr>
        <w:pStyle w:val="02aaffiliation"/>
        <w:rPr>
          <w:lang w:val="en-GB"/>
        </w:rPr>
      </w:pPr>
      <w:r>
        <w:rPr>
          <w:lang w:val="en-GB"/>
        </w:rPr>
        <w:t>..................................</w:t>
      </w:r>
    </w:p>
    <w:p w14:paraId="5D7DDF4A" w14:textId="77777777" w:rsidR="0003379F" w:rsidRDefault="0003379F">
      <w:pPr>
        <w:pStyle w:val="02aaffiliation"/>
        <w:rPr>
          <w:rFonts w:ascii="Courier New" w:hAnsi="Courier New" w:cs="Courier New"/>
          <w:lang w:val="en-GB"/>
        </w:rPr>
      </w:pPr>
      <w:r>
        <w:rPr>
          <w:lang w:val="en-GB"/>
        </w:rPr>
        <w:t xml:space="preserve">Corresponding author: Xxxx XXXXXXXX, E-mail: </w:t>
      </w:r>
      <w:r>
        <w:rPr>
          <w:rFonts w:ascii="Courier New" w:hAnsi="Courier New" w:cs="Courier New"/>
          <w:lang w:val="en-GB"/>
        </w:rPr>
        <w:t>xxxx@xxxx.xxx</w:t>
      </w:r>
    </w:p>
    <w:p w14:paraId="40EC0D46" w14:textId="77777777" w:rsidR="0003379F" w:rsidRDefault="0003379F">
      <w:pPr>
        <w:pStyle w:val="03abstract"/>
        <w:rPr>
          <w:lang w:val="en-GB"/>
        </w:rPr>
      </w:pPr>
      <w:r>
        <w:rPr>
          <w:b/>
          <w:bCs/>
          <w:lang w:val="en-GB"/>
        </w:rPr>
        <w:t>Abstract</w:t>
      </w:r>
      <w:r>
        <w:rPr>
          <w:lang w:val="en-GB"/>
        </w:rPr>
        <w:t>. .....................................................................................................................................</w:t>
      </w:r>
    </w:p>
    <w:p w14:paraId="3AC605C8" w14:textId="32B6C1E9" w:rsidR="0003379F" w:rsidRDefault="0003379F">
      <w:pPr>
        <w:pStyle w:val="03abstract"/>
        <w:spacing w:before="0"/>
        <w:rPr>
          <w:lang w:val="en-GB"/>
        </w:rPr>
      </w:pPr>
      <w:r w:rsidRPr="00FC1592">
        <w:rPr>
          <w:b/>
          <w:i/>
          <w:lang w:val="en-GB"/>
        </w:rPr>
        <w:t>Keywords</w:t>
      </w:r>
      <w:r w:rsidRPr="00FC1592">
        <w:rPr>
          <w:i/>
          <w:lang w:val="en-GB"/>
        </w:rPr>
        <w:t>:</w:t>
      </w:r>
      <w:r w:rsidRPr="00FC1592">
        <w:rPr>
          <w:lang w:val="en-GB"/>
        </w:rPr>
        <w:t xml:space="preserve">  Key </w:t>
      </w:r>
      <w:r>
        <w:rPr>
          <w:lang w:val="en-GB"/>
        </w:rPr>
        <w:t xml:space="preserve">words 1, Key words 2, .................Key words </w:t>
      </w:r>
      <w:r>
        <w:rPr>
          <w:i/>
          <w:lang w:val="en-GB"/>
        </w:rPr>
        <w:t>n</w:t>
      </w:r>
      <w:r>
        <w:rPr>
          <w:lang w:val="en-GB"/>
        </w:rPr>
        <w:t>.</w:t>
      </w:r>
    </w:p>
    <w:p w14:paraId="59D88AD8" w14:textId="77777777" w:rsidR="0003379F" w:rsidRDefault="0003379F">
      <w:pPr>
        <w:pStyle w:val="04chapterstitle"/>
      </w:pPr>
      <w:r>
        <w:t>1. Chapter’s title</w:t>
      </w:r>
    </w:p>
    <w:p w14:paraId="63535B5B" w14:textId="77777777" w:rsidR="0003379F" w:rsidRPr="00F0118C" w:rsidRDefault="0003379F">
      <w:pPr>
        <w:pStyle w:val="06chapterstext"/>
        <w:rPr>
          <w:szCs w:val="22"/>
          <w:lang w:val="en-GB"/>
        </w:rPr>
      </w:pPr>
      <w:r w:rsidRPr="00F0118C">
        <w:rPr>
          <w:szCs w:val="22"/>
          <w:lang w:val="en-GB"/>
        </w:rPr>
        <w:t>Chapter’s text   .........................................................................................................................................</w:t>
      </w:r>
      <w:r w:rsidR="00D94D3B" w:rsidRPr="00F0118C">
        <w:rPr>
          <w:szCs w:val="22"/>
          <w:lang w:val="en-GB"/>
        </w:rPr>
        <w:t>..................</w:t>
      </w:r>
      <w:r w:rsidRPr="00F0118C">
        <w:rPr>
          <w:szCs w:val="22"/>
          <w:lang w:val="en-GB"/>
        </w:rPr>
        <w:t xml:space="preserve">    ...........................................................................................</w:t>
      </w:r>
    </w:p>
    <w:tbl>
      <w:tblPr>
        <w:tblW w:w="0" w:type="auto"/>
        <w:tblLayout w:type="fixed"/>
        <w:tblCellMar>
          <w:left w:w="0" w:type="dxa"/>
          <w:right w:w="0" w:type="dxa"/>
        </w:tblCellMar>
        <w:tblLook w:val="0000" w:firstRow="0" w:lastRow="0" w:firstColumn="0" w:lastColumn="0" w:noHBand="0" w:noVBand="0"/>
      </w:tblPr>
      <w:tblGrid>
        <w:gridCol w:w="9072"/>
        <w:gridCol w:w="567"/>
      </w:tblGrid>
      <w:tr w:rsidR="0003379F" w:rsidRPr="00F0118C" w14:paraId="36A519FC" w14:textId="77777777">
        <w:tc>
          <w:tcPr>
            <w:tcW w:w="9072" w:type="dxa"/>
            <w:vAlign w:val="center"/>
          </w:tcPr>
          <w:p w14:paraId="0FE49890" w14:textId="07C5F405" w:rsidR="0003379F" w:rsidRPr="00F0118C" w:rsidRDefault="003C042F" w:rsidP="003C042F">
            <w:pPr>
              <w:spacing w:before="120" w:after="120"/>
              <w:ind w:firstLine="284"/>
              <w:jc w:val="center"/>
              <w:rPr>
                <w:spacing w:val="-4"/>
                <w:sz w:val="22"/>
                <w:szCs w:val="22"/>
                <w:lang w:val="en-GB"/>
              </w:rPr>
            </w:pPr>
            <m:oMathPara>
              <m:oMath>
                <m:r>
                  <w:rPr>
                    <w:rFonts w:ascii="Cambria Math"/>
                    <w:sz w:val="22"/>
                    <w:szCs w:val="22"/>
                    <w:lang w:val="en-GB"/>
                  </w:rPr>
                  <m:t>S=</m:t>
                </m:r>
                <m:f>
                  <m:fPr>
                    <m:ctrlPr>
                      <w:rPr>
                        <w:rFonts w:ascii="Cambria Math" w:hAnsi="Cambria Math"/>
                        <w:i/>
                        <w:sz w:val="22"/>
                        <w:szCs w:val="22"/>
                        <w:lang w:val="en-GB"/>
                      </w:rPr>
                    </m:ctrlPr>
                  </m:fPr>
                  <m:num>
                    <m:r>
                      <w:rPr>
                        <w:rFonts w:ascii="Cambria Math"/>
                        <w:sz w:val="22"/>
                        <w:szCs w:val="22"/>
                        <w:lang w:val="en-GB"/>
                      </w:rPr>
                      <m:t>1</m:t>
                    </m:r>
                  </m:num>
                  <m:den>
                    <m:r>
                      <w:rPr>
                        <w:rFonts w:ascii="Cambria Math"/>
                        <w:sz w:val="22"/>
                        <w:szCs w:val="22"/>
                        <w:lang w:val="en-GB"/>
                      </w:rPr>
                      <m:t>m</m:t>
                    </m:r>
                  </m:den>
                </m:f>
                <m:nary>
                  <m:naryPr>
                    <m:chr m:val="∑"/>
                    <m:ctrlPr>
                      <w:rPr>
                        <w:rFonts w:ascii="Cambria Math" w:hAnsi="Cambria Math"/>
                        <w:i/>
                        <w:sz w:val="22"/>
                        <w:szCs w:val="22"/>
                        <w:lang w:val="en-GB"/>
                      </w:rPr>
                    </m:ctrlPr>
                  </m:naryPr>
                  <m:sub>
                    <m:r>
                      <w:rPr>
                        <w:rFonts w:ascii="Cambria Math"/>
                        <w:sz w:val="22"/>
                        <w:szCs w:val="22"/>
                        <w:lang w:val="en-GB"/>
                      </w:rPr>
                      <m:t>i=1</m:t>
                    </m:r>
                  </m:sub>
                  <m:sup>
                    <m:r>
                      <w:rPr>
                        <w:rFonts w:ascii="Cambria Math"/>
                        <w:sz w:val="22"/>
                        <w:szCs w:val="22"/>
                        <w:lang w:val="en-GB"/>
                      </w:rPr>
                      <m:t>m</m:t>
                    </m:r>
                  </m:sup>
                  <m:e>
                    <m:r>
                      <w:rPr>
                        <w:rFonts w:ascii="Cambria Math"/>
                        <w:sz w:val="22"/>
                        <w:szCs w:val="22"/>
                        <w:lang w:val="en-GB"/>
                      </w:rPr>
                      <m:t>d(X,y</m:t>
                    </m:r>
                    <m:sSub>
                      <m:sSubPr>
                        <m:ctrlPr>
                          <w:rPr>
                            <w:rFonts w:ascii="Cambria Math" w:hAnsi="Cambria Math"/>
                            <w:i/>
                            <w:sz w:val="22"/>
                            <w:szCs w:val="22"/>
                            <w:lang w:val="en-GB"/>
                          </w:rPr>
                        </m:ctrlPr>
                      </m:sSubPr>
                      <m:e>
                        <m:r>
                          <w:rPr>
                            <w:rFonts w:ascii="Cambria Math"/>
                            <w:sz w:val="22"/>
                            <w:szCs w:val="22"/>
                            <w:lang w:val="en-GB"/>
                          </w:rPr>
                          <m:t>'</m:t>
                        </m:r>
                      </m:e>
                      <m:sub>
                        <m:r>
                          <w:rPr>
                            <w:rFonts w:ascii="Cambria Math"/>
                            <w:sz w:val="22"/>
                            <w:szCs w:val="22"/>
                            <w:lang w:val="en-GB"/>
                          </w:rPr>
                          <m:t>i</m:t>
                        </m:r>
                      </m:sub>
                    </m:sSub>
                    <m:r>
                      <w:rPr>
                        <w:rFonts w:ascii="Cambria Math"/>
                        <w:sz w:val="22"/>
                        <w:szCs w:val="22"/>
                        <w:lang w:val="en-GB"/>
                      </w:rPr>
                      <m:t>)</m:t>
                    </m:r>
                  </m:e>
                </m:nary>
                <m:r>
                  <w:rPr>
                    <w:rFonts w:ascii="Cambria Math"/>
                    <w:sz w:val="22"/>
                    <w:szCs w:val="22"/>
                    <w:lang w:val="en-GB"/>
                  </w:rPr>
                  <m:t>-</m:t>
                </m:r>
                <m:r>
                  <w:rPr>
                    <w:rFonts w:ascii="Cambria Math"/>
                    <w:sz w:val="22"/>
                    <w:szCs w:val="22"/>
                    <w:lang w:val="en-GB"/>
                  </w:rPr>
                  <m:t>d(X,y)</m:t>
                </m:r>
              </m:oMath>
            </m:oMathPara>
          </w:p>
        </w:tc>
        <w:tc>
          <w:tcPr>
            <w:tcW w:w="567" w:type="dxa"/>
            <w:vAlign w:val="center"/>
          </w:tcPr>
          <w:p w14:paraId="4FBD925F" w14:textId="77777777" w:rsidR="0003379F" w:rsidRPr="00F0118C" w:rsidRDefault="0003379F">
            <w:pPr>
              <w:spacing w:before="120" w:after="120"/>
              <w:jc w:val="right"/>
              <w:rPr>
                <w:spacing w:val="-4"/>
                <w:sz w:val="22"/>
                <w:szCs w:val="22"/>
                <w:lang w:val="en-GB"/>
              </w:rPr>
            </w:pPr>
            <w:r w:rsidRPr="00F0118C">
              <w:rPr>
                <w:spacing w:val="-4"/>
                <w:sz w:val="22"/>
                <w:szCs w:val="22"/>
                <w:lang w:val="en-GB"/>
              </w:rPr>
              <w:t>(1)</w:t>
            </w:r>
          </w:p>
        </w:tc>
      </w:tr>
    </w:tbl>
    <w:p w14:paraId="76E2995B" w14:textId="3C33B163" w:rsidR="0003379F" w:rsidRPr="00F0118C" w:rsidRDefault="0003379F">
      <w:pPr>
        <w:pStyle w:val="06achaptext-nonind"/>
        <w:rPr>
          <w:szCs w:val="22"/>
          <w:lang w:val="en-GB"/>
        </w:rPr>
      </w:pPr>
      <w:r w:rsidRPr="00F0118C">
        <w:rPr>
          <w:szCs w:val="22"/>
          <w:lang w:val="en-GB"/>
        </w:rPr>
        <w:t>Chapter’s text nonindent: Punctuation rules also apply before or after formulas.</w:t>
      </w:r>
    </w:p>
    <w:p w14:paraId="520BFB87" w14:textId="1BB725A5" w:rsidR="00F0118C" w:rsidRPr="00F0118C" w:rsidRDefault="00F0118C" w:rsidP="00F0118C">
      <w:pPr>
        <w:pStyle w:val="06achaptext-nonind"/>
        <w:ind w:firstLine="510"/>
        <w:rPr>
          <w:szCs w:val="22"/>
          <w:lang w:val="en-GB"/>
        </w:rPr>
      </w:pPr>
      <w:r w:rsidRPr="00F0118C">
        <w:rPr>
          <w:szCs w:val="22"/>
        </w:rPr>
        <w:t xml:space="preserve">Equations </w:t>
      </w:r>
      <w:r>
        <w:rPr>
          <w:szCs w:val="22"/>
        </w:rPr>
        <w:t xml:space="preserve">will be </w:t>
      </w:r>
      <w:r w:rsidRPr="00F0118C">
        <w:rPr>
          <w:szCs w:val="22"/>
        </w:rPr>
        <w:t>written using Office Math (inline equations)</w:t>
      </w:r>
      <w:r>
        <w:rPr>
          <w:szCs w:val="22"/>
        </w:rPr>
        <w:t>.</w:t>
      </w:r>
    </w:p>
    <w:p w14:paraId="6E223CD4" w14:textId="77777777" w:rsidR="0003379F" w:rsidRDefault="0003379F">
      <w:pPr>
        <w:pStyle w:val="05chapterssubtitle"/>
      </w:pPr>
      <w:r>
        <w:t>1.1</w:t>
      </w:r>
      <w:r w:rsidR="00D94D3B">
        <w:t>.</w:t>
      </w:r>
      <w:r>
        <w:t xml:space="preserve"> Chapter’s subtitle</w:t>
      </w:r>
    </w:p>
    <w:p w14:paraId="32848C20" w14:textId="77777777" w:rsidR="0003379F" w:rsidRPr="00F0118C" w:rsidRDefault="0003379F">
      <w:pPr>
        <w:pStyle w:val="06chapterstext"/>
        <w:rPr>
          <w:szCs w:val="22"/>
        </w:rPr>
      </w:pPr>
      <w:r w:rsidRPr="00F0118C">
        <w:rPr>
          <w:szCs w:val="22"/>
        </w:rPr>
        <w:t>Chapter’s text .......................</w:t>
      </w:r>
    </w:p>
    <w:tbl>
      <w:tblPr>
        <w:tblW w:w="0" w:type="auto"/>
        <w:tblInd w:w="108" w:type="dxa"/>
        <w:tblLayout w:type="fixed"/>
        <w:tblLook w:val="01E0" w:firstRow="1" w:lastRow="1" w:firstColumn="1" w:lastColumn="1" w:noHBand="0" w:noVBand="0"/>
      </w:tblPr>
      <w:tblGrid>
        <w:gridCol w:w="4950"/>
        <w:gridCol w:w="4689"/>
      </w:tblGrid>
      <w:tr w:rsidR="00656AC2" w14:paraId="34429795" w14:textId="77777777">
        <w:trPr>
          <w:trHeight w:val="1037"/>
        </w:trPr>
        <w:tc>
          <w:tcPr>
            <w:tcW w:w="4950" w:type="dxa"/>
            <w:vAlign w:val="center"/>
          </w:tcPr>
          <w:p w14:paraId="22006BE3" w14:textId="77777777" w:rsidR="00656AC2" w:rsidRPr="00D94D3B" w:rsidRDefault="00656AC2" w:rsidP="00D94D3B">
            <w:pPr>
              <w:pStyle w:val="06chapterstext"/>
              <w:spacing w:before="240" w:after="120"/>
              <w:jc w:val="center"/>
              <w:rPr>
                <w:sz w:val="20"/>
              </w:rPr>
            </w:pPr>
            <w:r w:rsidRPr="00D94D3B">
              <w:rPr>
                <w:sz w:val="20"/>
              </w:rPr>
              <w:t>Picture</w:t>
            </w:r>
          </w:p>
          <w:p w14:paraId="0537A927" w14:textId="77777777" w:rsidR="00656AC2" w:rsidRPr="00D94D3B" w:rsidRDefault="00656AC2" w:rsidP="00D94D3B">
            <w:pPr>
              <w:pStyle w:val="07legenda-fig"/>
              <w:spacing w:before="0"/>
              <w:rPr>
                <w:sz w:val="20"/>
              </w:rPr>
            </w:pPr>
            <w:r>
              <w:t>Fig. 1 – Legend ..........</w:t>
            </w:r>
          </w:p>
        </w:tc>
        <w:tc>
          <w:tcPr>
            <w:tcW w:w="4689" w:type="dxa"/>
            <w:vAlign w:val="center"/>
          </w:tcPr>
          <w:p w14:paraId="4360EDCC" w14:textId="77777777" w:rsidR="00656AC2" w:rsidRPr="00D94D3B" w:rsidRDefault="00656AC2" w:rsidP="00D94D3B">
            <w:pPr>
              <w:pStyle w:val="06chapterstext"/>
              <w:spacing w:before="240" w:after="120"/>
              <w:jc w:val="center"/>
              <w:rPr>
                <w:sz w:val="20"/>
              </w:rPr>
            </w:pPr>
            <w:r w:rsidRPr="00D94D3B">
              <w:rPr>
                <w:sz w:val="20"/>
              </w:rPr>
              <w:t>Picture</w:t>
            </w:r>
          </w:p>
          <w:p w14:paraId="788F8086" w14:textId="77777777" w:rsidR="00656AC2" w:rsidRPr="00D94D3B" w:rsidRDefault="00656AC2" w:rsidP="00D94D3B">
            <w:pPr>
              <w:pStyle w:val="07legenda-fig"/>
              <w:spacing w:before="0"/>
              <w:rPr>
                <w:sz w:val="20"/>
              </w:rPr>
            </w:pPr>
            <w:r>
              <w:t>Fig. 2 – Legend .............</w:t>
            </w:r>
          </w:p>
        </w:tc>
      </w:tr>
    </w:tbl>
    <w:p w14:paraId="79BDEF30" w14:textId="77777777" w:rsidR="0003379F" w:rsidRDefault="00656AC2">
      <w:pPr>
        <w:widowControl w:val="0"/>
        <w:tabs>
          <w:tab w:val="left" w:pos="426"/>
        </w:tabs>
        <w:autoSpaceDE w:val="0"/>
        <w:autoSpaceDN w:val="0"/>
        <w:adjustRightInd w:val="0"/>
        <w:jc w:val="both"/>
        <w:rPr>
          <w:sz w:val="22"/>
          <w:szCs w:val="22"/>
        </w:rPr>
      </w:pPr>
      <w:r>
        <w:rPr>
          <w:sz w:val="22"/>
          <w:szCs w:val="22"/>
        </w:rPr>
        <w:t>o</w:t>
      </w:r>
      <w:r w:rsidR="0003379F">
        <w:rPr>
          <w:sz w:val="22"/>
          <w:szCs w:val="22"/>
        </w:rPr>
        <w:t>r</w:t>
      </w:r>
    </w:p>
    <w:p w14:paraId="068E1042" w14:textId="77777777" w:rsidR="00656AC2" w:rsidRDefault="00656AC2" w:rsidP="00656AC2">
      <w:pPr>
        <w:widowControl w:val="0"/>
        <w:tabs>
          <w:tab w:val="left" w:pos="426"/>
        </w:tabs>
        <w:autoSpaceDE w:val="0"/>
        <w:autoSpaceDN w:val="0"/>
        <w:adjustRightInd w:val="0"/>
        <w:spacing w:before="240" w:after="120"/>
        <w:jc w:val="center"/>
      </w:pPr>
      <w:r w:rsidRPr="00D94D3B">
        <w:t>Picture</w:t>
      </w:r>
    </w:p>
    <w:p w14:paraId="1312655B" w14:textId="77777777" w:rsidR="00656AC2" w:rsidRPr="00656AC2" w:rsidRDefault="00656AC2" w:rsidP="00656AC2">
      <w:pPr>
        <w:widowControl w:val="0"/>
        <w:tabs>
          <w:tab w:val="left" w:pos="426"/>
        </w:tabs>
        <w:autoSpaceDE w:val="0"/>
        <w:autoSpaceDN w:val="0"/>
        <w:adjustRightInd w:val="0"/>
        <w:spacing w:after="240"/>
        <w:jc w:val="center"/>
        <w:rPr>
          <w:sz w:val="18"/>
          <w:szCs w:val="18"/>
        </w:rPr>
      </w:pPr>
      <w:r w:rsidRPr="00656AC2">
        <w:rPr>
          <w:sz w:val="18"/>
          <w:szCs w:val="18"/>
        </w:rPr>
        <w:t>Fig. 3 – Legend .............</w:t>
      </w:r>
    </w:p>
    <w:p w14:paraId="43C7226F" w14:textId="77777777" w:rsidR="0003379F" w:rsidRDefault="00656AC2">
      <w:pPr>
        <w:pStyle w:val="06achaptext-nonind"/>
        <w:rPr>
          <w:sz w:val="20"/>
        </w:rPr>
      </w:pPr>
      <w:r>
        <w:rPr>
          <w:sz w:val="20"/>
        </w:rPr>
        <w:t>o</w:t>
      </w:r>
      <w:r w:rsidR="0003379F" w:rsidRPr="00D94D3B">
        <w:rPr>
          <w:sz w:val="20"/>
        </w:rPr>
        <w:t>r</w:t>
      </w:r>
    </w:p>
    <w:tbl>
      <w:tblPr>
        <w:tblW w:w="0" w:type="auto"/>
        <w:tblInd w:w="108" w:type="dxa"/>
        <w:tblLayout w:type="fixed"/>
        <w:tblLook w:val="01E0" w:firstRow="1" w:lastRow="1" w:firstColumn="1" w:lastColumn="1" w:noHBand="0" w:noVBand="0"/>
      </w:tblPr>
      <w:tblGrid>
        <w:gridCol w:w="4950"/>
        <w:gridCol w:w="4689"/>
      </w:tblGrid>
      <w:tr w:rsidR="00656AC2" w14:paraId="1EEEF5F8" w14:textId="77777777">
        <w:trPr>
          <w:trHeight w:val="1083"/>
        </w:trPr>
        <w:tc>
          <w:tcPr>
            <w:tcW w:w="4950" w:type="dxa"/>
            <w:vAlign w:val="center"/>
          </w:tcPr>
          <w:p w14:paraId="4980D603" w14:textId="77777777" w:rsidR="00656AC2" w:rsidRPr="00D94D3B" w:rsidRDefault="00656AC2">
            <w:pPr>
              <w:pStyle w:val="06chapterstext"/>
              <w:spacing w:before="240" w:after="120"/>
              <w:jc w:val="center"/>
              <w:rPr>
                <w:sz w:val="20"/>
              </w:rPr>
            </w:pPr>
            <w:r w:rsidRPr="00D94D3B">
              <w:rPr>
                <w:sz w:val="20"/>
              </w:rPr>
              <w:t>Picture</w:t>
            </w:r>
          </w:p>
          <w:p w14:paraId="6E9F1B30" w14:textId="77777777" w:rsidR="00656AC2" w:rsidRPr="00D94D3B" w:rsidRDefault="00656AC2">
            <w:pPr>
              <w:pStyle w:val="07legenda-fig"/>
              <w:spacing w:before="0"/>
              <w:rPr>
                <w:sz w:val="20"/>
              </w:rPr>
            </w:pPr>
            <w:r>
              <w:t>Fig. 4 – Legend ..........</w:t>
            </w:r>
          </w:p>
        </w:tc>
        <w:tc>
          <w:tcPr>
            <w:tcW w:w="4689" w:type="dxa"/>
            <w:vAlign w:val="center"/>
          </w:tcPr>
          <w:p w14:paraId="68E2E211" w14:textId="77777777" w:rsidR="00656AC2" w:rsidRPr="00D94D3B" w:rsidRDefault="00656AC2" w:rsidP="00656AC2">
            <w:pPr>
              <w:pStyle w:val="06chapterstext"/>
              <w:ind w:firstLine="0"/>
              <w:jc w:val="left"/>
              <w:rPr>
                <w:sz w:val="20"/>
              </w:rPr>
            </w:pPr>
            <w:r w:rsidRPr="00D94D3B">
              <w:rPr>
                <w:sz w:val="20"/>
              </w:rPr>
              <w:t>Chapter’s text ................</w:t>
            </w:r>
          </w:p>
          <w:p w14:paraId="63079A17" w14:textId="77777777" w:rsidR="00656AC2" w:rsidRPr="00D94D3B" w:rsidRDefault="00656AC2" w:rsidP="00656AC2">
            <w:pPr>
              <w:pStyle w:val="06chapterstext"/>
              <w:ind w:firstLine="0"/>
              <w:jc w:val="left"/>
              <w:rPr>
                <w:sz w:val="20"/>
              </w:rPr>
            </w:pPr>
          </w:p>
          <w:p w14:paraId="35AF3E1F" w14:textId="77777777" w:rsidR="00656AC2" w:rsidRPr="00D94D3B" w:rsidRDefault="00656AC2" w:rsidP="00656AC2">
            <w:pPr>
              <w:pStyle w:val="06chapterstext"/>
              <w:ind w:firstLine="0"/>
              <w:rPr>
                <w:sz w:val="20"/>
              </w:rPr>
            </w:pPr>
          </w:p>
        </w:tc>
      </w:tr>
    </w:tbl>
    <w:p w14:paraId="505EE23E" w14:textId="77777777" w:rsidR="00656AC2" w:rsidRPr="00F0118C" w:rsidRDefault="002F180E" w:rsidP="002F180E">
      <w:pPr>
        <w:pStyle w:val="06chapterstext"/>
        <w:rPr>
          <w:szCs w:val="22"/>
        </w:rPr>
      </w:pPr>
      <w:r w:rsidRPr="00F0118C">
        <w:rPr>
          <w:szCs w:val="22"/>
        </w:rPr>
        <w:t>Chapter’s text .......................</w:t>
      </w:r>
    </w:p>
    <w:p w14:paraId="2B10930B" w14:textId="77777777" w:rsidR="00F0118C" w:rsidRPr="002D71BB" w:rsidRDefault="00F0118C">
      <w:pPr>
        <w:pStyle w:val="06achaptext-nonind"/>
        <w:rPr>
          <w:bCs/>
          <w:lang w:val="en-GB"/>
        </w:rPr>
      </w:pPr>
    </w:p>
    <w:p w14:paraId="110975E9" w14:textId="58CAC23F" w:rsidR="0003379F" w:rsidRDefault="0003379F">
      <w:pPr>
        <w:pStyle w:val="06achaptext-nonind"/>
        <w:rPr>
          <w:b/>
          <w:lang w:val="en-GB"/>
        </w:rPr>
      </w:pPr>
      <w:r>
        <w:rPr>
          <w:b/>
          <w:lang w:val="en-GB"/>
        </w:rPr>
        <w:t>NOTE. The first page of these instructions can be use as template.</w:t>
      </w:r>
      <w:r w:rsidR="002D71BB">
        <w:rPr>
          <w:b/>
          <w:lang w:val="en-GB"/>
        </w:rPr>
        <w:t xml:space="preserve"> </w:t>
      </w:r>
      <w:r w:rsidR="002D71BB" w:rsidRPr="002D71BB">
        <w:rPr>
          <w:bCs/>
          <w:lang w:val="en-GB"/>
        </w:rPr>
        <w:t>The format features are detailed below.</w:t>
      </w:r>
    </w:p>
    <w:p w14:paraId="32FD3094" w14:textId="77777777" w:rsidR="0003379F" w:rsidRDefault="0003379F">
      <w:pPr>
        <w:pStyle w:val="01maintitle"/>
        <w:rPr>
          <w:lang w:val="en-GB"/>
        </w:rPr>
      </w:pPr>
      <w:r>
        <w:rPr>
          <w:lang w:val="en-GB"/>
        </w:rPr>
        <w:lastRenderedPageBreak/>
        <w:t>Styles</w:t>
      </w:r>
    </w:p>
    <w:p w14:paraId="363D7BCD" w14:textId="62C935D9" w:rsidR="0003379F" w:rsidRDefault="001226A1">
      <w:pPr>
        <w:pStyle w:val="04chapterstitle"/>
        <w:rPr>
          <w:lang w:val="en-GB"/>
        </w:rPr>
      </w:pPr>
      <w:r>
        <w:rPr>
          <w:noProof/>
          <w:lang w:val="en-GB"/>
        </w:rPr>
        <mc:AlternateContent>
          <mc:Choice Requires="wps">
            <w:drawing>
              <wp:anchor distT="0" distB="0" distL="114300" distR="114300" simplePos="0" relativeHeight="251657728" behindDoc="0" locked="0" layoutInCell="0" allowOverlap="1" wp14:anchorId="6874339D" wp14:editId="2FC2E49D">
                <wp:simplePos x="0" y="0"/>
                <wp:positionH relativeFrom="column">
                  <wp:posOffset>13335</wp:posOffset>
                </wp:positionH>
                <wp:positionV relativeFrom="paragraph">
                  <wp:posOffset>26035</wp:posOffset>
                </wp:positionV>
                <wp:extent cx="6115050" cy="0"/>
                <wp:effectExtent l="0" t="0" r="0" b="0"/>
                <wp:wrapNone/>
                <wp:docPr id="208874876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505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A6D743" id="Line 6"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pt,2.05pt" to="482.5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" o:allowincell="f" strokeweight="4.5pt">
                <v:stroke linestyle="thinThick"/>
              </v:line>
            </w:pict>
          </mc:Fallback>
        </mc:AlternateContent>
      </w:r>
      <w:r w:rsidR="0003379F">
        <w:rPr>
          <w:lang w:val="en-GB"/>
        </w:rPr>
        <w:t>1. THE PAGE FORMAT</w:t>
      </w:r>
    </w:p>
    <w:p w14:paraId="6FC33FBC" w14:textId="77777777" w:rsidR="0003379F" w:rsidRDefault="0003379F">
      <w:pPr>
        <w:pStyle w:val="06chapterstext"/>
        <w:rPr>
          <w:lang w:val="en-GB"/>
        </w:rPr>
      </w:pPr>
      <w:r>
        <w:rPr>
          <w:lang w:val="en-GB"/>
        </w:rPr>
        <w:t xml:space="preserve">PAGE SETUP: Margins: </w:t>
      </w:r>
      <w:r>
        <w:rPr>
          <w:i/>
          <w:lang w:val="en-GB"/>
        </w:rPr>
        <w:t>Top</w:t>
      </w:r>
      <w:r>
        <w:rPr>
          <w:lang w:val="en-GB"/>
        </w:rPr>
        <w:t xml:space="preserve"> – 2.85 cm, </w:t>
      </w:r>
      <w:r>
        <w:rPr>
          <w:i/>
          <w:lang w:val="en-GB"/>
        </w:rPr>
        <w:t>Bottom</w:t>
      </w:r>
      <w:r>
        <w:rPr>
          <w:lang w:val="en-GB"/>
        </w:rPr>
        <w:t xml:space="preserve"> – 2.85 cm, </w:t>
      </w:r>
      <w:r>
        <w:rPr>
          <w:i/>
          <w:lang w:val="en-GB"/>
        </w:rPr>
        <w:t>Left</w:t>
      </w:r>
      <w:r>
        <w:rPr>
          <w:lang w:val="en-GB"/>
        </w:rPr>
        <w:t xml:space="preserve"> – 2 cm, </w:t>
      </w:r>
      <w:r>
        <w:rPr>
          <w:i/>
          <w:lang w:val="en-GB"/>
        </w:rPr>
        <w:t>Right</w:t>
      </w:r>
      <w:r>
        <w:rPr>
          <w:lang w:val="en-GB"/>
        </w:rPr>
        <w:t xml:space="preserve"> – 2 cm, </w:t>
      </w:r>
      <w:r>
        <w:rPr>
          <w:i/>
          <w:lang w:val="en-GB"/>
        </w:rPr>
        <w:t>Gutter</w:t>
      </w:r>
      <w:r>
        <w:rPr>
          <w:lang w:val="en-GB"/>
        </w:rPr>
        <w:t xml:space="preserve"> – 0 cm, </w:t>
      </w:r>
      <w:r>
        <w:rPr>
          <w:i/>
          <w:lang w:val="en-GB"/>
        </w:rPr>
        <w:t>Header</w:t>
      </w:r>
      <w:r>
        <w:rPr>
          <w:lang w:val="en-GB"/>
        </w:rPr>
        <w:t xml:space="preserve"> – 1.85 cm, </w:t>
      </w:r>
      <w:r>
        <w:rPr>
          <w:i/>
          <w:lang w:val="en-GB"/>
        </w:rPr>
        <w:t>Footer</w:t>
      </w:r>
      <w:r>
        <w:rPr>
          <w:lang w:val="en-GB"/>
        </w:rPr>
        <w:t xml:space="preserve"> – 1,85 cm, Apply to Whole document; PAPER SIZE: A4 (21</w:t>
      </w:r>
      <w:r>
        <w:rPr>
          <w:lang w:val="en-GB"/>
        </w:rPr>
        <w:sym w:font="Symbol" w:char="F0B4"/>
      </w:r>
      <w:r>
        <w:rPr>
          <w:lang w:val="en-GB"/>
        </w:rPr>
        <w:t xml:space="preserve">29.7 cm), </w:t>
      </w:r>
      <w:r>
        <w:rPr>
          <w:i/>
          <w:lang w:val="en-GB"/>
        </w:rPr>
        <w:t>Orientation:</w:t>
      </w:r>
      <w:r>
        <w:rPr>
          <w:lang w:val="en-GB"/>
        </w:rPr>
        <w:t xml:space="preserve"> Portrait; LAYOUT: </w:t>
      </w:r>
      <w:r>
        <w:rPr>
          <w:i/>
          <w:lang w:val="en-GB"/>
        </w:rPr>
        <w:t>Section:</w:t>
      </w:r>
      <w:r>
        <w:rPr>
          <w:lang w:val="en-GB"/>
        </w:rPr>
        <w:t xml:space="preserve"> Continuous, </w:t>
      </w:r>
      <w:r>
        <w:rPr>
          <w:i/>
          <w:spacing w:val="-4"/>
          <w:lang w:val="en-GB"/>
        </w:rPr>
        <w:t>Header and Footers:</w:t>
      </w:r>
      <w:r>
        <w:rPr>
          <w:spacing w:val="-4"/>
          <w:lang w:val="en-GB"/>
        </w:rPr>
        <w:t xml:space="preserve"> Different</w:t>
      </w:r>
      <w:r>
        <w:rPr>
          <w:lang w:val="en-GB"/>
        </w:rPr>
        <w:t xml:space="preserve"> odd and even pages, Different first page, </w:t>
      </w:r>
      <w:r>
        <w:rPr>
          <w:i/>
          <w:spacing w:val="-4"/>
          <w:lang w:val="en-GB"/>
        </w:rPr>
        <w:t>Vertical Alignment</w:t>
      </w:r>
      <w:r>
        <w:rPr>
          <w:i/>
          <w:lang w:val="en-GB"/>
        </w:rPr>
        <w:t>:</w:t>
      </w:r>
      <w:r>
        <w:rPr>
          <w:lang w:val="en-GB"/>
        </w:rPr>
        <w:t xml:space="preserve"> Top.</w:t>
      </w:r>
    </w:p>
    <w:p w14:paraId="30710E74" w14:textId="77777777" w:rsidR="0003379F" w:rsidRDefault="0003379F">
      <w:pPr>
        <w:pStyle w:val="04chapterstitle"/>
        <w:rPr>
          <w:lang w:val="en-GB"/>
        </w:rPr>
      </w:pPr>
      <w:r>
        <w:rPr>
          <w:lang w:val="en-GB"/>
        </w:rPr>
        <w:t>2. THE PAGE COUNTER</w:t>
      </w:r>
    </w:p>
    <w:p w14:paraId="7C44350E" w14:textId="77777777" w:rsidR="0003379F" w:rsidRDefault="0003379F">
      <w:pPr>
        <w:pStyle w:val="06chapterstext"/>
        <w:rPr>
          <w:lang w:val="en-GB"/>
        </w:rPr>
      </w:pPr>
      <w:r>
        <w:rPr>
          <w:lang w:val="en-GB"/>
        </w:rPr>
        <w:t xml:space="preserve">INSERT, Page numbers: </w:t>
      </w:r>
      <w:r>
        <w:rPr>
          <w:i/>
          <w:lang w:val="en-GB"/>
        </w:rPr>
        <w:t>Position:</w:t>
      </w:r>
      <w:r>
        <w:rPr>
          <w:lang w:val="en-GB"/>
        </w:rPr>
        <w:t xml:space="preserve"> Top of page (Header), </w:t>
      </w:r>
      <w:r>
        <w:rPr>
          <w:i/>
          <w:lang w:val="en-GB"/>
        </w:rPr>
        <w:t>Alignment:</w:t>
      </w:r>
      <w:r>
        <w:rPr>
          <w:lang w:val="en-GB"/>
        </w:rPr>
        <w:t xml:space="preserve"> Inside.</w:t>
      </w:r>
    </w:p>
    <w:p w14:paraId="5FB44DC6" w14:textId="77777777" w:rsidR="0003379F" w:rsidRDefault="0003379F">
      <w:pPr>
        <w:pStyle w:val="06chapterstext"/>
        <w:rPr>
          <w:lang w:val="en-GB"/>
        </w:rPr>
      </w:pPr>
      <w:r>
        <w:rPr>
          <w:lang w:val="en-GB"/>
        </w:rPr>
        <w:t>It is recommended that the paper have an even number of pages (maximum 8). It is also recommended to avoid the introduction of inutile TAB or PAUSE.</w:t>
      </w:r>
    </w:p>
    <w:p w14:paraId="23189027" w14:textId="77777777" w:rsidR="0003379F" w:rsidRDefault="0003379F">
      <w:pPr>
        <w:pStyle w:val="04chapterstitle"/>
        <w:rPr>
          <w:lang w:val="en-GB"/>
        </w:rPr>
      </w:pPr>
      <w:r>
        <w:rPr>
          <w:lang w:val="en-GB"/>
        </w:rPr>
        <w:t>3. THE RUNNING TITLE</w:t>
      </w:r>
    </w:p>
    <w:p w14:paraId="005EFF3D" w14:textId="77777777" w:rsidR="0003379F" w:rsidRDefault="0003379F">
      <w:pPr>
        <w:pStyle w:val="06chapterstext"/>
      </w:pPr>
      <w:r>
        <w:t>The running title will be included in the odd Header pages (except the first page). The even Header page contains the author’s name:</w:t>
      </w:r>
    </w:p>
    <w:p w14:paraId="57727D2F" w14:textId="77777777" w:rsidR="0003379F" w:rsidRDefault="0003379F">
      <w:pPr>
        <w:pStyle w:val="06chapterstext"/>
        <w:rPr>
          <w:b/>
          <w:lang w:val="en-GB"/>
        </w:rPr>
      </w:pPr>
      <w:r>
        <w:rPr>
          <w:lang w:val="en-GB"/>
        </w:rPr>
        <w:t xml:space="preserve">VIEW: </w:t>
      </w:r>
      <w:r>
        <w:rPr>
          <w:i/>
          <w:lang w:val="en-GB"/>
        </w:rPr>
        <w:t>Header and Footer</w:t>
      </w:r>
      <w:r>
        <w:rPr>
          <w:lang w:val="en-GB"/>
        </w:rPr>
        <w:t xml:space="preserve">, Odd Header  – Running title / Even Header – Author’s name; FONT: Times New Roman, 9 pt, regular, PARAGRAPH: </w:t>
      </w:r>
      <w:r>
        <w:rPr>
          <w:i/>
          <w:lang w:val="en-GB"/>
        </w:rPr>
        <w:t>Alignment:</w:t>
      </w:r>
      <w:r>
        <w:rPr>
          <w:lang w:val="en-GB"/>
        </w:rPr>
        <w:t xml:space="preserve"> Justify, </w:t>
      </w:r>
      <w:r>
        <w:rPr>
          <w:i/>
          <w:lang w:val="en-GB"/>
        </w:rPr>
        <w:t>Line spacing:</w:t>
      </w:r>
      <w:r>
        <w:rPr>
          <w:lang w:val="en-GB"/>
        </w:rPr>
        <w:t xml:space="preserve"> single.</w:t>
      </w:r>
    </w:p>
    <w:p w14:paraId="5E394C7D" w14:textId="77777777" w:rsidR="0003379F" w:rsidRDefault="0003379F">
      <w:pPr>
        <w:pStyle w:val="04chapterstitle"/>
        <w:rPr>
          <w:lang w:val="en-GB"/>
        </w:rPr>
      </w:pPr>
      <w:r>
        <w:rPr>
          <w:lang w:val="en-GB"/>
        </w:rPr>
        <w:t>4. THE MAIN TITLE</w:t>
      </w:r>
    </w:p>
    <w:p w14:paraId="57384C86" w14:textId="77777777" w:rsidR="0003379F" w:rsidRDefault="0003379F">
      <w:pPr>
        <w:pStyle w:val="06chapterstext"/>
        <w:rPr>
          <w:lang w:val="en-GB"/>
        </w:rPr>
      </w:pPr>
      <w:r>
        <w:rPr>
          <w:lang w:val="en-GB"/>
        </w:rPr>
        <w:t xml:space="preserve">FONT: Times New Roman, 12 pt, All Caps, Bold; PARAGRAPH: </w:t>
      </w:r>
      <w:r>
        <w:rPr>
          <w:i/>
          <w:lang w:val="en-GB"/>
        </w:rPr>
        <w:t>Alignment:</w:t>
      </w:r>
      <w:r>
        <w:rPr>
          <w:lang w:val="en-GB"/>
        </w:rPr>
        <w:t xml:space="preserve"> Centered, Spacing before: 48 pt.</w:t>
      </w:r>
    </w:p>
    <w:p w14:paraId="25DC86D9" w14:textId="77777777" w:rsidR="0003379F" w:rsidRDefault="0003379F">
      <w:pPr>
        <w:pStyle w:val="04chapterstitle"/>
        <w:rPr>
          <w:lang w:val="en-GB"/>
        </w:rPr>
      </w:pPr>
      <w:r>
        <w:rPr>
          <w:lang w:val="en-GB"/>
        </w:rPr>
        <w:t>5. THE AUTHORS</w:t>
      </w:r>
    </w:p>
    <w:p w14:paraId="182E0854" w14:textId="77777777" w:rsidR="0003379F" w:rsidRDefault="0003379F">
      <w:pPr>
        <w:pStyle w:val="06chapterstext"/>
        <w:rPr>
          <w:b/>
          <w:lang w:val="en-GB"/>
        </w:rPr>
      </w:pPr>
      <w:r>
        <w:rPr>
          <w:lang w:val="en-GB"/>
        </w:rPr>
        <w:t>Please insert the entire author’s name.</w:t>
      </w:r>
    </w:p>
    <w:p w14:paraId="39023BA8" w14:textId="77777777" w:rsidR="0003379F" w:rsidRDefault="0003379F">
      <w:pPr>
        <w:pStyle w:val="06chapterstext"/>
        <w:rPr>
          <w:lang w:val="en-GB"/>
        </w:rPr>
      </w:pPr>
      <w:r>
        <w:rPr>
          <w:lang w:val="en-GB"/>
        </w:rPr>
        <w:t xml:space="preserve">FONT: Times New Roman, 9 pt, First name (Regular); Family name: All Caps; </w:t>
      </w:r>
    </w:p>
    <w:p w14:paraId="25B77E44" w14:textId="77777777" w:rsidR="0003379F" w:rsidRDefault="0003379F">
      <w:pPr>
        <w:pStyle w:val="06chapterstext"/>
        <w:rPr>
          <w:lang w:val="en-GB"/>
        </w:rPr>
      </w:pPr>
      <w:r>
        <w:rPr>
          <w:lang w:val="en-GB"/>
        </w:rPr>
        <w:t xml:space="preserve">PARAGRAPH: </w:t>
      </w:r>
      <w:r>
        <w:rPr>
          <w:i/>
          <w:lang w:val="en-GB"/>
        </w:rPr>
        <w:t>Alignment:</w:t>
      </w:r>
      <w:r>
        <w:rPr>
          <w:lang w:val="en-GB"/>
        </w:rPr>
        <w:t xml:space="preserve"> Centered, Spacing: Before: 36 pt; After 12 pt.</w:t>
      </w:r>
    </w:p>
    <w:p w14:paraId="0B73AF34" w14:textId="77777777" w:rsidR="0003379F" w:rsidRDefault="0003379F">
      <w:pPr>
        <w:pStyle w:val="06chapterstext"/>
        <w:rPr>
          <w:lang w:val="en-GB"/>
        </w:rPr>
      </w:pPr>
      <w:r>
        <w:rPr>
          <w:lang w:val="en-GB"/>
        </w:rPr>
        <w:t xml:space="preserve">A comma separates the names. For a single affiliation no superscript number is necessary. In case of different authors, from different institutions, one marks every name by a number of asterisks (like exponents). </w:t>
      </w:r>
      <w:r>
        <w:rPr>
          <w:b/>
          <w:i/>
          <w:lang w:val="en-GB"/>
        </w:rPr>
        <w:t xml:space="preserve">The legend </w:t>
      </w:r>
      <w:r>
        <w:rPr>
          <w:lang w:val="en-GB"/>
        </w:rPr>
        <w:t>of these asterisks (</w:t>
      </w:r>
      <w:r>
        <w:rPr>
          <w:b/>
          <w:lang w:val="en-GB"/>
        </w:rPr>
        <w:t>the affiliation</w:t>
      </w:r>
      <w:r>
        <w:rPr>
          <w:lang w:val="en-GB"/>
        </w:rPr>
        <w:t>), will be indicate under authors lines. When there are several authors, write the Corresponding author (name, address, E-mail) under the affiliation lines.</w:t>
      </w:r>
    </w:p>
    <w:p w14:paraId="70150FB7" w14:textId="77777777" w:rsidR="0003379F" w:rsidRDefault="0003379F">
      <w:pPr>
        <w:pStyle w:val="06chapterstext"/>
        <w:rPr>
          <w:lang w:val="en-GB"/>
        </w:rPr>
      </w:pPr>
      <w:r>
        <w:rPr>
          <w:lang w:val="en-GB"/>
        </w:rPr>
        <w:t>For affiliation and corresponding author, use the style:</w:t>
      </w:r>
    </w:p>
    <w:p w14:paraId="7308D7AA" w14:textId="77777777" w:rsidR="0003379F" w:rsidRDefault="0003379F">
      <w:pPr>
        <w:pStyle w:val="06chapterstext"/>
        <w:rPr>
          <w:lang w:val="en-GB"/>
        </w:rPr>
      </w:pPr>
      <w:r>
        <w:rPr>
          <w:lang w:val="en-GB"/>
        </w:rPr>
        <w:t xml:space="preserve">FONT: Times New Roman, 9 pt, regular; PARAGRAPH: </w:t>
      </w:r>
      <w:r>
        <w:rPr>
          <w:i/>
          <w:lang w:val="en-GB"/>
        </w:rPr>
        <w:t>Alignment:</w:t>
      </w:r>
      <w:r>
        <w:rPr>
          <w:lang w:val="en-GB"/>
        </w:rPr>
        <w:t xml:space="preserve"> Centered.</w:t>
      </w:r>
    </w:p>
    <w:p w14:paraId="35467C16" w14:textId="77777777" w:rsidR="0003379F" w:rsidRDefault="0003379F">
      <w:pPr>
        <w:pStyle w:val="04chapterstitle"/>
        <w:rPr>
          <w:lang w:val="en-GB"/>
        </w:rPr>
      </w:pPr>
      <w:r>
        <w:rPr>
          <w:lang w:val="en-GB"/>
        </w:rPr>
        <w:t>6. THE ABSTRACT</w:t>
      </w:r>
    </w:p>
    <w:p w14:paraId="6C131E0C" w14:textId="77777777" w:rsidR="0003379F" w:rsidRDefault="0003379F">
      <w:pPr>
        <w:pStyle w:val="06chapterstext"/>
        <w:rPr>
          <w:lang w:val="en-GB"/>
        </w:rPr>
      </w:pPr>
      <w:r>
        <w:rPr>
          <w:lang w:val="en-GB"/>
        </w:rPr>
        <w:t xml:space="preserve">FONT: Times New Roman, 9 pt, regular; PARAGRAPH: </w:t>
      </w:r>
      <w:r>
        <w:rPr>
          <w:i/>
          <w:lang w:val="en-GB"/>
        </w:rPr>
        <w:t>Alignment:</w:t>
      </w:r>
      <w:r>
        <w:rPr>
          <w:lang w:val="en-GB"/>
        </w:rPr>
        <w:t xml:space="preserve"> Justify, </w:t>
      </w:r>
      <w:r>
        <w:rPr>
          <w:i/>
          <w:lang w:val="en-GB"/>
        </w:rPr>
        <w:t>Indentation</w:t>
      </w:r>
      <w:r>
        <w:rPr>
          <w:lang w:val="en-GB"/>
        </w:rPr>
        <w:t xml:space="preserve">. Left: 2 cm, Right: 2 cm,  </w:t>
      </w:r>
      <w:r>
        <w:rPr>
          <w:i/>
          <w:lang w:val="en-GB"/>
        </w:rPr>
        <w:t>Spacing:</w:t>
      </w:r>
      <w:r>
        <w:rPr>
          <w:lang w:val="en-GB"/>
        </w:rPr>
        <w:t xml:space="preserve"> Before: 24 pt, After: 6 pt, </w:t>
      </w:r>
      <w:r>
        <w:rPr>
          <w:i/>
          <w:lang w:val="en-GB"/>
        </w:rPr>
        <w:t>Line Spacing:</w:t>
      </w:r>
      <w:r>
        <w:rPr>
          <w:lang w:val="en-GB"/>
        </w:rPr>
        <w:t xml:space="preserve"> single.</w:t>
      </w:r>
    </w:p>
    <w:p w14:paraId="3474AC32" w14:textId="77777777" w:rsidR="0003379F" w:rsidRDefault="0003379F">
      <w:pPr>
        <w:pStyle w:val="06chapterstext"/>
        <w:rPr>
          <w:lang w:val="en-GB"/>
        </w:rPr>
      </w:pPr>
      <w:r>
        <w:rPr>
          <w:b/>
          <w:lang w:val="en-GB"/>
        </w:rPr>
        <w:t xml:space="preserve">The Abstract </w:t>
      </w:r>
      <w:r>
        <w:rPr>
          <w:lang w:val="en-GB"/>
        </w:rPr>
        <w:t xml:space="preserve">is followed by the </w:t>
      </w:r>
      <w:r>
        <w:rPr>
          <w:b/>
          <w:lang w:val="en-GB"/>
        </w:rPr>
        <w:t>Key Words</w:t>
      </w:r>
      <w:r>
        <w:rPr>
          <w:lang w:val="en-GB"/>
        </w:rPr>
        <w:t>, the distance between them is 6 pt, and the distance between Key Words and the first chapter title becomes 6 pt.</w:t>
      </w:r>
    </w:p>
    <w:p w14:paraId="7AFEBB20" w14:textId="77777777" w:rsidR="0003379F" w:rsidRDefault="0003379F">
      <w:pPr>
        <w:pStyle w:val="06chapterstext"/>
        <w:rPr>
          <w:lang w:val="en-GB"/>
        </w:rPr>
      </w:pPr>
      <w:r>
        <w:rPr>
          <w:lang w:val="en-GB"/>
        </w:rPr>
        <w:t>“Key words” are italics.</w:t>
      </w:r>
    </w:p>
    <w:p w14:paraId="195DA6F9" w14:textId="77777777" w:rsidR="0003379F" w:rsidRDefault="0003379F">
      <w:pPr>
        <w:pStyle w:val="04chapterstitle"/>
        <w:rPr>
          <w:lang w:val="en-GB"/>
        </w:rPr>
      </w:pPr>
      <w:r>
        <w:rPr>
          <w:lang w:val="en-GB"/>
        </w:rPr>
        <w:lastRenderedPageBreak/>
        <w:t>7. THE CHAPTERS TITLE</w:t>
      </w:r>
    </w:p>
    <w:p w14:paraId="38DB6B1C" w14:textId="77777777" w:rsidR="0003379F" w:rsidRDefault="0003379F">
      <w:pPr>
        <w:pStyle w:val="06chapterstext"/>
      </w:pPr>
      <w:r>
        <w:t>The chapters are countered beginning with: 1. XXXXXXXXX, using the style:</w:t>
      </w:r>
    </w:p>
    <w:p w14:paraId="54A8E40B" w14:textId="77777777" w:rsidR="0003379F" w:rsidRDefault="0003379F">
      <w:pPr>
        <w:pStyle w:val="06chapterstext"/>
        <w:rPr>
          <w:i/>
        </w:rPr>
      </w:pPr>
      <w:r>
        <w:t xml:space="preserve">FONT: Times New Roman, 11 pt, Bold, All Caps; PARAGRAPH: </w:t>
      </w:r>
      <w:r>
        <w:rPr>
          <w:i/>
        </w:rPr>
        <w:t>Alignment:</w:t>
      </w:r>
      <w:r>
        <w:t xml:space="preserve"> Centered, </w:t>
      </w:r>
      <w:r>
        <w:rPr>
          <w:i/>
        </w:rPr>
        <w:t>Spacing:</w:t>
      </w:r>
      <w:r>
        <w:t xml:space="preserve"> Before = 24 pt, After =12 pt.</w:t>
      </w:r>
    </w:p>
    <w:p w14:paraId="6E414FC9" w14:textId="77777777" w:rsidR="0003379F" w:rsidRDefault="0003379F">
      <w:pPr>
        <w:pStyle w:val="04chapterstitle"/>
        <w:rPr>
          <w:lang w:val="en-GB"/>
        </w:rPr>
      </w:pPr>
      <w:r>
        <w:rPr>
          <w:lang w:val="en-GB"/>
        </w:rPr>
        <w:t>8. THE PAPER’S TEXT</w:t>
      </w:r>
    </w:p>
    <w:p w14:paraId="5A9ED165" w14:textId="77777777" w:rsidR="0003379F" w:rsidRDefault="0003379F">
      <w:pPr>
        <w:pStyle w:val="06chapterstext"/>
        <w:rPr>
          <w:b/>
        </w:rPr>
      </w:pPr>
      <w:r>
        <w:t>For a usual paragraph, use the style</w:t>
      </w:r>
      <w:r>
        <w:rPr>
          <w:caps/>
        </w:rPr>
        <w:t>:</w:t>
      </w:r>
    </w:p>
    <w:p w14:paraId="19D407CE" w14:textId="77777777" w:rsidR="0003379F" w:rsidRDefault="0003379F">
      <w:pPr>
        <w:pStyle w:val="06chapterstext"/>
      </w:pPr>
      <w:r>
        <w:rPr>
          <w:spacing w:val="-2"/>
        </w:rPr>
        <w:t xml:space="preserve">FONT: Times New Roman, 11 pt; PARAGRAPH: </w:t>
      </w:r>
      <w:r>
        <w:rPr>
          <w:i/>
          <w:spacing w:val="-2"/>
        </w:rPr>
        <w:t>Alignment:</w:t>
      </w:r>
      <w:r>
        <w:rPr>
          <w:spacing w:val="-2"/>
        </w:rPr>
        <w:t xml:space="preserve"> Justified, </w:t>
      </w:r>
      <w:r>
        <w:rPr>
          <w:i/>
          <w:spacing w:val="-2"/>
        </w:rPr>
        <w:t>Indentation:</w:t>
      </w:r>
      <w:r>
        <w:rPr>
          <w:spacing w:val="-2"/>
        </w:rPr>
        <w:t xml:space="preserve"> First Line</w:t>
      </w:r>
      <w:r>
        <w:t xml:space="preserve"> 0,9 cm, </w:t>
      </w:r>
      <w:r>
        <w:rPr>
          <w:i/>
        </w:rPr>
        <w:t>Line spacing:</w:t>
      </w:r>
      <w:r>
        <w:t xml:space="preserve"> single.</w:t>
      </w:r>
    </w:p>
    <w:p w14:paraId="763C23D4" w14:textId="77777777" w:rsidR="0003379F" w:rsidRDefault="0003379F">
      <w:pPr>
        <w:pStyle w:val="04chapterstitle"/>
        <w:rPr>
          <w:lang w:val="en-GB"/>
        </w:rPr>
      </w:pPr>
      <w:r>
        <w:rPr>
          <w:lang w:val="en-GB"/>
        </w:rPr>
        <w:t>9. FIGURES, TABLES</w:t>
      </w:r>
    </w:p>
    <w:p w14:paraId="7C376C7B" w14:textId="77777777" w:rsidR="0003379F" w:rsidRDefault="0003379F">
      <w:pPr>
        <w:pStyle w:val="06chapterstext"/>
      </w:pPr>
      <w:r>
        <w:rPr>
          <w:b/>
        </w:rPr>
        <w:t>Figure</w:t>
      </w:r>
      <w:r>
        <w:t xml:space="preserve"> and </w:t>
      </w:r>
      <w:r>
        <w:rPr>
          <w:b/>
        </w:rPr>
        <w:t>Tables</w:t>
      </w:r>
      <w:r>
        <w:t xml:space="preserve"> shall be introduced at their appropriate place in the text and shall not be larger than an A4 page each. The legend of figures is included bellow the figure (centred) or lateral (left  alignment) and for tables before, both with the style:</w:t>
      </w:r>
    </w:p>
    <w:p w14:paraId="75499D3F" w14:textId="77777777" w:rsidR="0003379F" w:rsidRDefault="0003379F">
      <w:pPr>
        <w:pStyle w:val="06chapterstext"/>
      </w:pPr>
      <w:r>
        <w:t xml:space="preserve">FONT: Times New Roman, 9 pt, regular; </w:t>
      </w:r>
      <w:r>
        <w:rPr>
          <w:caps/>
        </w:rPr>
        <w:t>Paragraph</w:t>
      </w:r>
      <w:r>
        <w:t xml:space="preserve">: </w:t>
      </w:r>
      <w:r>
        <w:rPr>
          <w:i/>
        </w:rPr>
        <w:t>Spacing:</w:t>
      </w:r>
      <w:r>
        <w:t xml:space="preserve"> Before = 6 pt, After = 12 pt, </w:t>
      </w:r>
      <w:r>
        <w:rPr>
          <w:i/>
        </w:rPr>
        <w:t>Alignment:</w:t>
      </w:r>
      <w:r>
        <w:t xml:space="preserve"> Centered.</w:t>
      </w:r>
    </w:p>
    <w:p w14:paraId="24226FC0" w14:textId="77777777" w:rsidR="0003379F" w:rsidRDefault="0003379F">
      <w:pPr>
        <w:pStyle w:val="06chapterstext"/>
      </w:pPr>
      <w:r>
        <w:t>Landscape tables are not usually accepted.</w:t>
      </w:r>
    </w:p>
    <w:p w14:paraId="5825E7F3" w14:textId="77777777" w:rsidR="0003379F" w:rsidRDefault="0003379F">
      <w:pPr>
        <w:pStyle w:val="04chapterstitle"/>
        <w:spacing w:after="0"/>
        <w:rPr>
          <w:lang w:val="en-GB"/>
        </w:rPr>
      </w:pPr>
      <w:r>
        <w:rPr>
          <w:lang w:val="en-GB"/>
        </w:rPr>
        <w:t>10. EQUATIONS AND FORMULAS</w:t>
      </w:r>
    </w:p>
    <w:p w14:paraId="41402EE4" w14:textId="77777777" w:rsidR="0003379F" w:rsidRDefault="0003379F">
      <w:pPr>
        <w:pStyle w:val="07legenda-fig"/>
      </w:pPr>
      <w:r>
        <w:t>Table 1 For formulas and equation, use only an equation editor with these settings: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36"/>
        <w:gridCol w:w="4483"/>
      </w:tblGrid>
      <w:tr w:rsidR="0003379F" w14:paraId="7512A693" w14:textId="77777777">
        <w:trPr>
          <w:jc w:val="center"/>
        </w:trPr>
        <w:tc>
          <w:tcPr>
            <w:tcW w:w="3836" w:type="dxa"/>
            <w:vAlign w:val="center"/>
          </w:tcPr>
          <w:p w14:paraId="5653C3F5" w14:textId="77777777" w:rsidR="0003379F" w:rsidRDefault="0003379F">
            <w:pPr>
              <w:spacing w:line="216" w:lineRule="auto"/>
            </w:pPr>
            <w:r>
              <w:t>Variable quantities and universal constants</w:t>
            </w:r>
          </w:p>
        </w:tc>
        <w:tc>
          <w:tcPr>
            <w:tcW w:w="4483" w:type="dxa"/>
            <w:vAlign w:val="center"/>
          </w:tcPr>
          <w:p w14:paraId="669173C1" w14:textId="77777777" w:rsidR="0003379F" w:rsidRDefault="0003379F">
            <w:pPr>
              <w:spacing w:line="216" w:lineRule="auto"/>
              <w:rPr>
                <w:i/>
              </w:rPr>
            </w:pPr>
            <w:r>
              <w:rPr>
                <w:i/>
              </w:rPr>
              <w:t>italic: x, y, z, c, h,</w:t>
            </w:r>
          </w:p>
        </w:tc>
      </w:tr>
      <w:tr w:rsidR="0003379F" w14:paraId="22B7C1B7" w14:textId="77777777">
        <w:trPr>
          <w:jc w:val="center"/>
        </w:trPr>
        <w:tc>
          <w:tcPr>
            <w:tcW w:w="3836" w:type="dxa"/>
            <w:vAlign w:val="center"/>
          </w:tcPr>
          <w:p w14:paraId="678D5215" w14:textId="77777777" w:rsidR="0003379F" w:rsidRDefault="0003379F">
            <w:pPr>
              <w:spacing w:line="264" w:lineRule="auto"/>
            </w:pPr>
            <w:r>
              <w:t>Variable Greek quantities</w:t>
            </w:r>
          </w:p>
        </w:tc>
        <w:tc>
          <w:tcPr>
            <w:tcW w:w="4483" w:type="dxa"/>
            <w:vAlign w:val="center"/>
          </w:tcPr>
          <w:p w14:paraId="3392D30F" w14:textId="77777777" w:rsidR="0003379F" w:rsidRDefault="0003379F">
            <w:pPr>
              <w:spacing w:line="264" w:lineRule="auto"/>
            </w:pPr>
            <w:r>
              <w:t xml:space="preserve">regular: </w:t>
            </w:r>
            <w:r>
              <w:sym w:font="Symbol" w:char="F046"/>
            </w:r>
            <w:r>
              <w:t xml:space="preserve">, </w:t>
            </w:r>
            <w:r>
              <w:sym w:font="Symbol" w:char="F044"/>
            </w:r>
            <w:r>
              <w:t xml:space="preserve">, </w:t>
            </w:r>
            <w:r>
              <w:sym w:font="Symbol" w:char="F053"/>
            </w:r>
            <w:r>
              <w:t xml:space="preserve">, </w:t>
            </w:r>
            <w:r>
              <w:sym w:font="Symbol" w:char="F057"/>
            </w:r>
            <w:r>
              <w:t>, α, β, η, ω</w:t>
            </w:r>
          </w:p>
        </w:tc>
      </w:tr>
      <w:tr w:rsidR="0003379F" w14:paraId="45A5C0E6" w14:textId="77777777">
        <w:trPr>
          <w:jc w:val="center"/>
        </w:trPr>
        <w:tc>
          <w:tcPr>
            <w:tcW w:w="3836" w:type="dxa"/>
            <w:vAlign w:val="center"/>
          </w:tcPr>
          <w:p w14:paraId="7E8F4618" w14:textId="77777777" w:rsidR="0003379F" w:rsidRDefault="0003379F">
            <w:pPr>
              <w:spacing w:line="264" w:lineRule="auto"/>
            </w:pPr>
            <w:r>
              <w:t>Variable indexes</w:t>
            </w:r>
          </w:p>
        </w:tc>
        <w:tc>
          <w:tcPr>
            <w:tcW w:w="4483" w:type="dxa"/>
            <w:vAlign w:val="center"/>
          </w:tcPr>
          <w:p w14:paraId="598104E6" w14:textId="77777777" w:rsidR="0003379F" w:rsidRDefault="0003379F">
            <w:pPr>
              <w:spacing w:line="264" w:lineRule="auto"/>
              <w:rPr>
                <w:i/>
              </w:rPr>
            </w:pPr>
            <w:r>
              <w:rPr>
                <w:i/>
              </w:rPr>
              <w:t>italic: i, j, k, p, q, m, n</w:t>
            </w:r>
          </w:p>
        </w:tc>
      </w:tr>
      <w:tr w:rsidR="0003379F" w14:paraId="5CFD3268" w14:textId="77777777">
        <w:trPr>
          <w:jc w:val="center"/>
        </w:trPr>
        <w:tc>
          <w:tcPr>
            <w:tcW w:w="3836" w:type="dxa"/>
            <w:vAlign w:val="center"/>
          </w:tcPr>
          <w:p w14:paraId="02E60D20" w14:textId="77777777" w:rsidR="0003379F" w:rsidRDefault="0003379F">
            <w:pPr>
              <w:spacing w:line="264" w:lineRule="auto"/>
            </w:pPr>
            <w:r>
              <w:t>Numerical indexes</w:t>
            </w:r>
          </w:p>
        </w:tc>
        <w:tc>
          <w:tcPr>
            <w:tcW w:w="4483" w:type="dxa"/>
            <w:vAlign w:val="center"/>
          </w:tcPr>
          <w:p w14:paraId="4E9248BC" w14:textId="77777777" w:rsidR="0003379F" w:rsidRDefault="0003379F">
            <w:pPr>
              <w:spacing w:line="264" w:lineRule="auto"/>
            </w:pPr>
            <w:r>
              <w:t>regular: 1, 2, ...</w:t>
            </w:r>
          </w:p>
        </w:tc>
      </w:tr>
      <w:tr w:rsidR="0003379F" w14:paraId="1872525A" w14:textId="77777777">
        <w:trPr>
          <w:jc w:val="center"/>
        </w:trPr>
        <w:tc>
          <w:tcPr>
            <w:tcW w:w="3836" w:type="dxa"/>
            <w:vAlign w:val="center"/>
          </w:tcPr>
          <w:p w14:paraId="7883B604" w14:textId="77777777" w:rsidR="0003379F" w:rsidRDefault="0003379F">
            <w:pPr>
              <w:spacing w:line="264" w:lineRule="auto"/>
            </w:pPr>
            <w:r>
              <w:t>Indexes arising from physical quantities</w:t>
            </w:r>
          </w:p>
        </w:tc>
        <w:tc>
          <w:tcPr>
            <w:tcW w:w="4483" w:type="dxa"/>
            <w:vAlign w:val="center"/>
          </w:tcPr>
          <w:p w14:paraId="6FEAA96B" w14:textId="77777777" w:rsidR="0003379F" w:rsidRDefault="0003379F">
            <w:pPr>
              <w:spacing w:line="264" w:lineRule="auto"/>
            </w:pPr>
            <w:r>
              <w:rPr>
                <w:i/>
              </w:rPr>
              <w:t>italic: r</w:t>
            </w:r>
            <w:r>
              <w:t>,</w:t>
            </w:r>
            <w:r>
              <w:rPr>
                <w:i/>
              </w:rPr>
              <w:t xml:space="preserve"> v</w:t>
            </w:r>
            <w:r>
              <w:t>,</w:t>
            </w:r>
            <w:r>
              <w:rPr>
                <w:i/>
              </w:rPr>
              <w:t xml:space="preserve"> t</w:t>
            </w:r>
            <w:r>
              <w:t>,</w:t>
            </w:r>
            <w:r>
              <w:rPr>
                <w:i/>
              </w:rPr>
              <w:t xml:space="preserve"> p</w:t>
            </w:r>
            <w:r>
              <w:t>,</w:t>
            </w:r>
            <w:r>
              <w:rPr>
                <w:i/>
              </w:rPr>
              <w:t xml:space="preserve"> x</w:t>
            </w:r>
            <w:r>
              <w:t>,</w:t>
            </w:r>
            <w:r>
              <w:rPr>
                <w:i/>
              </w:rPr>
              <w:t xml:space="preserve"> y, z</w:t>
            </w:r>
          </w:p>
        </w:tc>
      </w:tr>
      <w:tr w:rsidR="0003379F" w14:paraId="7E0BB8D6" w14:textId="77777777">
        <w:trPr>
          <w:jc w:val="center"/>
        </w:trPr>
        <w:tc>
          <w:tcPr>
            <w:tcW w:w="3836" w:type="dxa"/>
            <w:vAlign w:val="center"/>
          </w:tcPr>
          <w:p w14:paraId="74CE107F" w14:textId="77777777" w:rsidR="0003379F" w:rsidRDefault="0003379F">
            <w:pPr>
              <w:spacing w:line="264" w:lineRule="auto"/>
            </w:pPr>
            <w:r>
              <w:t>Indexes arising from the text</w:t>
            </w:r>
          </w:p>
        </w:tc>
        <w:tc>
          <w:tcPr>
            <w:tcW w:w="4483" w:type="dxa"/>
            <w:vAlign w:val="center"/>
          </w:tcPr>
          <w:p w14:paraId="205BD51F" w14:textId="77777777" w:rsidR="0003379F" w:rsidRDefault="0003379F">
            <w:pPr>
              <w:spacing w:line="264" w:lineRule="auto"/>
            </w:pPr>
            <w:r>
              <w:t>regular: ext, int, e, i</w:t>
            </w:r>
          </w:p>
        </w:tc>
      </w:tr>
      <w:tr w:rsidR="0003379F" w14:paraId="40BC819A" w14:textId="77777777">
        <w:trPr>
          <w:jc w:val="center"/>
        </w:trPr>
        <w:tc>
          <w:tcPr>
            <w:tcW w:w="3836" w:type="dxa"/>
            <w:vAlign w:val="center"/>
          </w:tcPr>
          <w:p w14:paraId="22BEDAE3" w14:textId="77777777" w:rsidR="0003379F" w:rsidRDefault="0003379F">
            <w:pPr>
              <w:spacing w:line="264" w:lineRule="auto"/>
            </w:pPr>
            <w:r>
              <w:t xml:space="preserve">Variable greek indexes </w:t>
            </w:r>
          </w:p>
        </w:tc>
        <w:tc>
          <w:tcPr>
            <w:tcW w:w="4483" w:type="dxa"/>
            <w:vAlign w:val="center"/>
          </w:tcPr>
          <w:p w14:paraId="0EDFF4BC" w14:textId="77777777" w:rsidR="0003379F" w:rsidRDefault="0003379F">
            <w:pPr>
              <w:spacing w:line="264" w:lineRule="auto"/>
            </w:pPr>
            <w:r>
              <w:t>regular</w:t>
            </w:r>
          </w:p>
        </w:tc>
      </w:tr>
      <w:tr w:rsidR="0003379F" w14:paraId="7EC827A4" w14:textId="77777777">
        <w:trPr>
          <w:jc w:val="center"/>
        </w:trPr>
        <w:tc>
          <w:tcPr>
            <w:tcW w:w="3836" w:type="dxa"/>
            <w:vAlign w:val="center"/>
          </w:tcPr>
          <w:p w14:paraId="1AC4B85B" w14:textId="77777777" w:rsidR="0003379F" w:rsidRDefault="0003379F">
            <w:pPr>
              <w:spacing w:line="264" w:lineRule="auto"/>
            </w:pPr>
            <w:r>
              <w:t>Latin constants</w:t>
            </w:r>
          </w:p>
        </w:tc>
        <w:tc>
          <w:tcPr>
            <w:tcW w:w="4483" w:type="dxa"/>
            <w:vAlign w:val="center"/>
          </w:tcPr>
          <w:p w14:paraId="07E13282" w14:textId="77777777" w:rsidR="0003379F" w:rsidRDefault="0003379F">
            <w:pPr>
              <w:spacing w:line="264" w:lineRule="auto"/>
              <w:rPr>
                <w:i/>
              </w:rPr>
            </w:pPr>
            <w:r>
              <w:rPr>
                <w:i/>
              </w:rPr>
              <w:t>italic: c</w:t>
            </w:r>
            <w:r>
              <w:t>,</w:t>
            </w:r>
            <w:r>
              <w:rPr>
                <w:i/>
              </w:rPr>
              <w:t xml:space="preserve"> k</w:t>
            </w:r>
            <w:r>
              <w:t>, …</w:t>
            </w:r>
          </w:p>
          <w:p w14:paraId="655B6896" w14:textId="77777777" w:rsidR="0003379F" w:rsidRDefault="0003379F">
            <w:pPr>
              <w:spacing w:line="264" w:lineRule="auto"/>
            </w:pPr>
            <w:r>
              <w:t xml:space="preserve">regular: 0, 10, const., e, i = </w:t>
            </w:r>
            <w:r>
              <w:rPr>
                <w:position w:val="-6"/>
              </w:rPr>
              <w:object w:dxaOrig="480" w:dyaOrig="340" w14:anchorId="633C0C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17.2pt" o:ole="" fillcolor="window">
                  <v:imagedata r:id="rId8" o:title=""/>
                </v:shape>
                <o:OLEObject Type="Embed" ProgID="Equation.3" ShapeID="_x0000_i1025" DrawAspect="Content" ObjectID="_1771534373" r:id="rId9"/>
              </w:object>
            </w:r>
          </w:p>
        </w:tc>
      </w:tr>
      <w:tr w:rsidR="0003379F" w14:paraId="6E4D5FBF" w14:textId="77777777">
        <w:trPr>
          <w:jc w:val="center"/>
        </w:trPr>
        <w:tc>
          <w:tcPr>
            <w:tcW w:w="3836" w:type="dxa"/>
            <w:vAlign w:val="center"/>
          </w:tcPr>
          <w:p w14:paraId="5FA5C705" w14:textId="77777777" w:rsidR="0003379F" w:rsidRDefault="0003379F">
            <w:pPr>
              <w:spacing w:line="264" w:lineRule="auto"/>
            </w:pPr>
            <w:r>
              <w:t>Greek constants</w:t>
            </w:r>
          </w:p>
        </w:tc>
        <w:tc>
          <w:tcPr>
            <w:tcW w:w="4483" w:type="dxa"/>
            <w:vAlign w:val="center"/>
          </w:tcPr>
          <w:p w14:paraId="75D1022D" w14:textId="77777777" w:rsidR="0003379F" w:rsidRDefault="0003379F">
            <w:pPr>
              <w:spacing w:line="264" w:lineRule="auto"/>
            </w:pPr>
            <w:r>
              <w:t>regular: π, ε, μ, σ, τ, α, β, η, ω</w:t>
            </w:r>
          </w:p>
        </w:tc>
      </w:tr>
      <w:tr w:rsidR="0003379F" w14:paraId="386CEB1C" w14:textId="77777777">
        <w:trPr>
          <w:jc w:val="center"/>
        </w:trPr>
        <w:tc>
          <w:tcPr>
            <w:tcW w:w="3836" w:type="dxa"/>
            <w:vAlign w:val="center"/>
          </w:tcPr>
          <w:p w14:paraId="295F15B4" w14:textId="77777777" w:rsidR="0003379F" w:rsidRDefault="0003379F">
            <w:pPr>
              <w:spacing w:line="264" w:lineRule="auto"/>
            </w:pPr>
            <w:r>
              <w:t>Well-known operators and functions</w:t>
            </w:r>
          </w:p>
        </w:tc>
        <w:tc>
          <w:tcPr>
            <w:tcW w:w="4483" w:type="dxa"/>
            <w:vAlign w:val="center"/>
          </w:tcPr>
          <w:p w14:paraId="3FD062D9" w14:textId="77777777" w:rsidR="0003379F" w:rsidRDefault="0003379F">
            <w:pPr>
              <w:spacing w:line="264" w:lineRule="auto"/>
            </w:pPr>
            <w:r>
              <w:t>regular: div, grad, curl, log, exp, sin, cos, ln, lg, tan, cotan; regular</w:t>
            </w:r>
            <w:r>
              <w:rPr>
                <w:i/>
              </w:rPr>
              <w:t xml:space="preserve"> </w:t>
            </w:r>
            <w:r>
              <w:t xml:space="preserve">+ </w:t>
            </w:r>
            <w:r>
              <w:rPr>
                <w:i/>
              </w:rPr>
              <w:t>italic</w:t>
            </w:r>
            <w:r>
              <w:t xml:space="preserve">: </w:t>
            </w:r>
            <w:r>
              <w:rPr>
                <w:position w:val="-10"/>
              </w:rPr>
              <w:object w:dxaOrig="1560" w:dyaOrig="320" w14:anchorId="11A6EE45">
                <v:shape id="_x0000_i1026" type="#_x0000_t75" style="width:78pt;height:16pt" o:ole="" fillcolor="window">
                  <v:imagedata r:id="rId10" o:title=""/>
                </v:shape>
                <o:OLEObject Type="Embed" ProgID="Equation.3" ShapeID="_x0000_i1026" DrawAspect="Content" ObjectID="_1771534374" r:id="rId11"/>
              </w:object>
            </w:r>
          </w:p>
        </w:tc>
      </w:tr>
      <w:tr w:rsidR="0003379F" w14:paraId="4363C242" w14:textId="77777777">
        <w:trPr>
          <w:jc w:val="center"/>
        </w:trPr>
        <w:tc>
          <w:tcPr>
            <w:tcW w:w="3836" w:type="dxa"/>
            <w:vAlign w:val="center"/>
          </w:tcPr>
          <w:p w14:paraId="45846790" w14:textId="77777777" w:rsidR="0003379F" w:rsidRDefault="0003379F">
            <w:pPr>
              <w:spacing w:line="264" w:lineRule="auto"/>
            </w:pPr>
            <w:r>
              <w:t>Generic functions</w:t>
            </w:r>
          </w:p>
        </w:tc>
        <w:tc>
          <w:tcPr>
            <w:tcW w:w="4483" w:type="dxa"/>
            <w:vAlign w:val="center"/>
          </w:tcPr>
          <w:p w14:paraId="0385E9B7" w14:textId="77777777" w:rsidR="0003379F" w:rsidRDefault="0003379F">
            <w:pPr>
              <w:spacing w:line="264" w:lineRule="auto"/>
              <w:rPr>
                <w:i/>
              </w:rPr>
            </w:pPr>
            <w:r>
              <w:rPr>
                <w:i/>
              </w:rPr>
              <w:t>italic: f</w:t>
            </w:r>
            <w:r>
              <w:t>(</w:t>
            </w:r>
            <w:r>
              <w:rPr>
                <w:i/>
              </w:rPr>
              <w:t>x</w:t>
            </w:r>
            <w:r>
              <w:t>)</w:t>
            </w:r>
            <w:r>
              <w:rPr>
                <w:i/>
              </w:rPr>
              <w:t>, g</w:t>
            </w:r>
            <w:r>
              <w:t>(</w:t>
            </w:r>
            <w:r>
              <w:rPr>
                <w:i/>
              </w:rPr>
              <w:t>z</w:t>
            </w:r>
            <w:r>
              <w:t>)</w:t>
            </w:r>
          </w:p>
        </w:tc>
      </w:tr>
      <w:tr w:rsidR="0003379F" w14:paraId="74333515" w14:textId="77777777">
        <w:trPr>
          <w:jc w:val="center"/>
        </w:trPr>
        <w:tc>
          <w:tcPr>
            <w:tcW w:w="3836" w:type="dxa"/>
            <w:vAlign w:val="center"/>
          </w:tcPr>
          <w:p w14:paraId="65204154" w14:textId="77777777" w:rsidR="0003379F" w:rsidRDefault="0003379F">
            <w:pPr>
              <w:spacing w:line="264" w:lineRule="auto"/>
            </w:pPr>
            <w:r>
              <w:t>Spatial vectors</w:t>
            </w:r>
          </w:p>
        </w:tc>
        <w:tc>
          <w:tcPr>
            <w:tcW w:w="4483" w:type="dxa"/>
            <w:vAlign w:val="center"/>
          </w:tcPr>
          <w:p w14:paraId="21772E2D" w14:textId="77777777" w:rsidR="0003379F" w:rsidRDefault="0003379F">
            <w:pPr>
              <w:spacing w:line="264" w:lineRule="auto"/>
            </w:pPr>
            <w:r>
              <w:rPr>
                <w:b/>
              </w:rPr>
              <w:t>bold</w:t>
            </w:r>
            <w:r>
              <w:t xml:space="preserve">: </w:t>
            </w:r>
            <w:r>
              <w:rPr>
                <w:b/>
              </w:rPr>
              <w:t>u, v</w:t>
            </w:r>
          </w:p>
        </w:tc>
      </w:tr>
      <w:tr w:rsidR="0003379F" w14:paraId="10F92E8F" w14:textId="77777777">
        <w:trPr>
          <w:jc w:val="center"/>
        </w:trPr>
        <w:tc>
          <w:tcPr>
            <w:tcW w:w="3836" w:type="dxa"/>
            <w:vAlign w:val="center"/>
          </w:tcPr>
          <w:p w14:paraId="6B88646E" w14:textId="77777777" w:rsidR="0003379F" w:rsidRDefault="0003379F">
            <w:pPr>
              <w:spacing w:line="264" w:lineRule="auto"/>
            </w:pPr>
            <w:r>
              <w:t>Matrices, tensors</w:t>
            </w:r>
          </w:p>
        </w:tc>
        <w:tc>
          <w:tcPr>
            <w:tcW w:w="4483" w:type="dxa"/>
            <w:vAlign w:val="center"/>
          </w:tcPr>
          <w:p w14:paraId="6A81CF43" w14:textId="77777777" w:rsidR="0003379F" w:rsidRDefault="0003379F">
            <w:pPr>
              <w:spacing w:line="264" w:lineRule="auto"/>
            </w:pPr>
            <w:r>
              <w:rPr>
                <w:i/>
              </w:rPr>
              <w:t>italic</w:t>
            </w:r>
            <w:r>
              <w:rPr>
                <w:b/>
              </w:rPr>
              <w:t xml:space="preserve"> </w:t>
            </w:r>
            <w:r>
              <w:t>or</w:t>
            </w:r>
            <w:r>
              <w:rPr>
                <w:b/>
              </w:rPr>
              <w:t xml:space="preserve"> </w:t>
            </w:r>
            <w:r>
              <w:t>regular +</w:t>
            </w:r>
            <w:r>
              <w:rPr>
                <w:b/>
              </w:rPr>
              <w:t xml:space="preserve"> bold</w:t>
            </w:r>
            <w:r>
              <w:t xml:space="preserve">: </w:t>
            </w:r>
            <w:r>
              <w:rPr>
                <w:position w:val="-8"/>
              </w:rPr>
              <w:object w:dxaOrig="540" w:dyaOrig="340" w14:anchorId="4C0F9299">
                <v:shape id="_x0000_i1027" type="#_x0000_t75" style="width:27.2pt;height:17.2pt" o:ole="" fillcolor="window">
                  <v:imagedata r:id="rId12" o:title=""/>
                </v:shape>
                <o:OLEObject Type="Embed" ProgID="Equation.3" ShapeID="_x0000_i1027" DrawAspect="Content" ObjectID="_1771534375" r:id="rId13"/>
              </w:object>
            </w:r>
            <w:r>
              <w:t xml:space="preserve">, </w:t>
            </w:r>
            <w:r>
              <w:rPr>
                <w:b/>
                <w:i/>
              </w:rPr>
              <w:t>M</w:t>
            </w:r>
            <w:r>
              <w:rPr>
                <w:b/>
              </w:rPr>
              <w:t>, [M]</w:t>
            </w:r>
          </w:p>
        </w:tc>
      </w:tr>
      <w:tr w:rsidR="0003379F" w14:paraId="0D125EC4" w14:textId="77777777">
        <w:trPr>
          <w:jc w:val="center"/>
        </w:trPr>
        <w:tc>
          <w:tcPr>
            <w:tcW w:w="3836" w:type="dxa"/>
            <w:vAlign w:val="center"/>
          </w:tcPr>
          <w:p w14:paraId="427BE909" w14:textId="77777777" w:rsidR="0003379F" w:rsidRDefault="0003379F">
            <w:pPr>
              <w:spacing w:line="264" w:lineRule="auto"/>
            </w:pPr>
            <w:r>
              <w:t>Transpose matrices</w:t>
            </w:r>
          </w:p>
        </w:tc>
        <w:tc>
          <w:tcPr>
            <w:tcW w:w="4483" w:type="dxa"/>
            <w:vAlign w:val="center"/>
          </w:tcPr>
          <w:p w14:paraId="26A7C3E1" w14:textId="77777777" w:rsidR="0003379F" w:rsidRDefault="0003379F">
            <w:pPr>
              <w:spacing w:line="264" w:lineRule="auto"/>
              <w:rPr>
                <w:b/>
              </w:rPr>
            </w:pPr>
            <w:r>
              <w:rPr>
                <w:i/>
              </w:rPr>
              <w:t>italic</w:t>
            </w:r>
            <w:r>
              <w:rPr>
                <w:b/>
              </w:rPr>
              <w:t xml:space="preserve"> </w:t>
            </w:r>
            <w:r>
              <w:t>or</w:t>
            </w:r>
            <w:r>
              <w:rPr>
                <w:b/>
              </w:rPr>
              <w:t xml:space="preserve"> </w:t>
            </w:r>
            <w:r>
              <w:t>regular</w:t>
            </w:r>
            <w:r>
              <w:rPr>
                <w:b/>
              </w:rPr>
              <w:t xml:space="preserve"> + bold</w:t>
            </w:r>
            <w:r>
              <w:t xml:space="preserve"> + regular: </w:t>
            </w:r>
            <w:r>
              <w:rPr>
                <w:position w:val="-8"/>
              </w:rPr>
              <w:object w:dxaOrig="660" w:dyaOrig="340" w14:anchorId="0C77E701">
                <v:shape id="_x0000_i1028" type="#_x0000_t75" style="width:33.2pt;height:17.2pt" o:ole="" fillcolor="window">
                  <v:imagedata r:id="rId14" o:title=""/>
                </v:shape>
                <o:OLEObject Type="Embed" ProgID="Equation.3" ShapeID="_x0000_i1028" DrawAspect="Content" ObjectID="_1771534376" r:id="rId15"/>
              </w:object>
            </w:r>
          </w:p>
        </w:tc>
      </w:tr>
      <w:tr w:rsidR="0003379F" w14:paraId="6B2BDBED" w14:textId="77777777">
        <w:trPr>
          <w:jc w:val="center"/>
        </w:trPr>
        <w:tc>
          <w:tcPr>
            <w:tcW w:w="3836" w:type="dxa"/>
            <w:vAlign w:val="center"/>
          </w:tcPr>
          <w:p w14:paraId="14CA3862" w14:textId="77777777" w:rsidR="0003379F" w:rsidRDefault="0003379F">
            <w:pPr>
              <w:spacing w:line="264" w:lineRule="auto"/>
            </w:pPr>
            <w:r>
              <w:t>Column matrices (vectors)</w:t>
            </w:r>
          </w:p>
        </w:tc>
        <w:tc>
          <w:tcPr>
            <w:tcW w:w="4483" w:type="dxa"/>
            <w:vAlign w:val="center"/>
          </w:tcPr>
          <w:p w14:paraId="2CE1BD67" w14:textId="77777777" w:rsidR="0003379F" w:rsidRDefault="0003379F">
            <w:pPr>
              <w:spacing w:line="264" w:lineRule="auto"/>
            </w:pPr>
            <w:r>
              <w:rPr>
                <w:i/>
              </w:rPr>
              <w:t>italic</w:t>
            </w:r>
            <w:r>
              <w:rPr>
                <w:b/>
              </w:rPr>
              <w:t xml:space="preserve"> </w:t>
            </w:r>
            <w:r>
              <w:t>or</w:t>
            </w:r>
            <w:r>
              <w:rPr>
                <w:b/>
              </w:rPr>
              <w:t xml:space="preserve"> </w:t>
            </w:r>
            <w:r>
              <w:t>regular</w:t>
            </w:r>
            <w:r>
              <w:rPr>
                <w:b/>
              </w:rPr>
              <w:t xml:space="preserve"> + bold</w:t>
            </w:r>
            <w:r>
              <w:t xml:space="preserve">: </w:t>
            </w:r>
            <w:r>
              <w:rPr>
                <w:b/>
                <w:i/>
              </w:rPr>
              <w:t>V</w:t>
            </w:r>
            <w:r>
              <w:rPr>
                <w:b/>
              </w:rPr>
              <w:t>, V</w:t>
            </w:r>
          </w:p>
        </w:tc>
      </w:tr>
      <w:tr w:rsidR="0003379F" w14:paraId="30DD2A77" w14:textId="77777777">
        <w:trPr>
          <w:jc w:val="center"/>
        </w:trPr>
        <w:tc>
          <w:tcPr>
            <w:tcW w:w="3836" w:type="dxa"/>
            <w:vAlign w:val="center"/>
          </w:tcPr>
          <w:p w14:paraId="0CA10631" w14:textId="77777777" w:rsidR="0003379F" w:rsidRDefault="0003379F">
            <w:pPr>
              <w:spacing w:line="264" w:lineRule="auto"/>
            </w:pPr>
            <w:r>
              <w:t xml:space="preserve">Differential </w:t>
            </w:r>
          </w:p>
        </w:tc>
        <w:tc>
          <w:tcPr>
            <w:tcW w:w="4483" w:type="dxa"/>
            <w:vAlign w:val="center"/>
          </w:tcPr>
          <w:p w14:paraId="18773947" w14:textId="77777777" w:rsidR="0003379F" w:rsidRDefault="0003379F">
            <w:pPr>
              <w:spacing w:line="264" w:lineRule="auto"/>
            </w:pPr>
            <w:r>
              <w:t>regular: d</w:t>
            </w:r>
            <w:r>
              <w:rPr>
                <w:i/>
              </w:rPr>
              <w:t>x</w:t>
            </w:r>
            <w:r>
              <w:t>, d</w:t>
            </w:r>
            <w:r>
              <w:rPr>
                <w:i/>
              </w:rPr>
              <w:t>V</w:t>
            </w:r>
          </w:p>
        </w:tc>
      </w:tr>
      <w:tr w:rsidR="0003379F" w14:paraId="0615A2AB" w14:textId="77777777">
        <w:trPr>
          <w:jc w:val="center"/>
        </w:trPr>
        <w:tc>
          <w:tcPr>
            <w:tcW w:w="3836" w:type="dxa"/>
            <w:vAlign w:val="center"/>
          </w:tcPr>
          <w:p w14:paraId="2FB2F09F" w14:textId="77777777" w:rsidR="0003379F" w:rsidRDefault="0003379F">
            <w:pPr>
              <w:spacing w:line="264" w:lineRule="auto"/>
            </w:pPr>
            <w:r>
              <w:t>Partial derivative</w:t>
            </w:r>
          </w:p>
        </w:tc>
        <w:tc>
          <w:tcPr>
            <w:tcW w:w="4483" w:type="dxa"/>
            <w:vAlign w:val="center"/>
          </w:tcPr>
          <w:p w14:paraId="7EC5D1FC" w14:textId="77777777" w:rsidR="0003379F" w:rsidRDefault="0003379F">
            <w:pPr>
              <w:spacing w:line="264" w:lineRule="auto"/>
            </w:pPr>
            <w:r>
              <w:t xml:space="preserve">regular: </w:t>
            </w:r>
            <w:r>
              <w:sym w:font="Symbol" w:char="F0B6"/>
            </w:r>
          </w:p>
        </w:tc>
      </w:tr>
    </w:tbl>
    <w:p w14:paraId="070E1FD0" w14:textId="77777777" w:rsidR="0003379F" w:rsidRDefault="0003379F">
      <w:pPr>
        <w:pStyle w:val="06chapterstext"/>
        <w:spacing w:before="240"/>
      </w:pPr>
      <w:r>
        <w:t>It is recommended to use a table with one row and two columns: in the first column, one writes the equation and in the second, the equation’s number:</w:t>
      </w:r>
    </w:p>
    <w:p w14:paraId="43E7300D" w14:textId="77777777" w:rsidR="0003379F" w:rsidRDefault="0003379F">
      <w:pPr>
        <w:pStyle w:val="06chapterstext"/>
      </w:pPr>
      <w:r>
        <w:lastRenderedPageBreak/>
        <w:t xml:space="preserve">TABLE: Insert table: Number of columns: 2; Number of rows: 1; Cell Height and With: Width of </w:t>
      </w:r>
      <w:r>
        <w:rPr>
          <w:spacing w:val="-4"/>
        </w:rPr>
        <w:t>Column 1: 16 cm; Space between Columns: 0 cm, Alignment: Centred; Width of Column 2: 1 cm; Alignment: Right; Indentation: Right, 0.05 cm; Spacing before: 6 pt.; Spacing after: 6 pt., Format border: none.</w:t>
      </w:r>
    </w:p>
    <w:p w14:paraId="172B3320" w14:textId="77777777" w:rsidR="0003379F" w:rsidRDefault="0003379F">
      <w:pPr>
        <w:pStyle w:val="07legenda-fig"/>
      </w:pPr>
      <w:r>
        <w:t>Table 2 The following Setup instructions are also recommended:</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367"/>
        <w:gridCol w:w="3118"/>
      </w:tblGrid>
      <w:tr w:rsidR="0003379F" w14:paraId="06D78FA4" w14:textId="77777777">
        <w:trPr>
          <w:cantSplit/>
        </w:trPr>
        <w:tc>
          <w:tcPr>
            <w:tcW w:w="2268" w:type="dxa"/>
            <w:vMerge w:val="restart"/>
            <w:vAlign w:val="center"/>
          </w:tcPr>
          <w:p w14:paraId="6F550247" w14:textId="77777777" w:rsidR="0003379F" w:rsidRDefault="0003379F">
            <w:pPr>
              <w:spacing w:line="264" w:lineRule="auto"/>
              <w:rPr>
                <w:b/>
              </w:rPr>
            </w:pPr>
            <w:r>
              <w:rPr>
                <w:b/>
              </w:rPr>
              <w:t>Format + Spacing</w:t>
            </w:r>
          </w:p>
        </w:tc>
        <w:tc>
          <w:tcPr>
            <w:tcW w:w="2367" w:type="dxa"/>
          </w:tcPr>
          <w:p w14:paraId="2B454BB7" w14:textId="77777777" w:rsidR="0003379F" w:rsidRDefault="0003379F">
            <w:pPr>
              <w:spacing w:line="228" w:lineRule="auto"/>
            </w:pPr>
            <w:r>
              <w:t>Line spacing</w:t>
            </w:r>
          </w:p>
        </w:tc>
        <w:tc>
          <w:tcPr>
            <w:tcW w:w="3118" w:type="dxa"/>
            <w:vAlign w:val="center"/>
          </w:tcPr>
          <w:p w14:paraId="1C7670F1" w14:textId="77777777" w:rsidR="0003379F" w:rsidRDefault="0003379F">
            <w:pPr>
              <w:spacing w:line="228" w:lineRule="auto"/>
              <w:jc w:val="center"/>
            </w:pPr>
            <w:r>
              <w:t>150%</w:t>
            </w:r>
          </w:p>
        </w:tc>
      </w:tr>
      <w:tr w:rsidR="0003379F" w14:paraId="4412835E" w14:textId="77777777">
        <w:trPr>
          <w:cantSplit/>
        </w:trPr>
        <w:tc>
          <w:tcPr>
            <w:tcW w:w="2268" w:type="dxa"/>
            <w:vMerge/>
            <w:vAlign w:val="center"/>
          </w:tcPr>
          <w:p w14:paraId="16AE4200" w14:textId="77777777" w:rsidR="0003379F" w:rsidRDefault="0003379F">
            <w:pPr>
              <w:spacing w:line="264" w:lineRule="auto"/>
            </w:pPr>
          </w:p>
        </w:tc>
        <w:tc>
          <w:tcPr>
            <w:tcW w:w="2367" w:type="dxa"/>
          </w:tcPr>
          <w:p w14:paraId="3626AF0D" w14:textId="77777777" w:rsidR="0003379F" w:rsidRDefault="0003379F">
            <w:pPr>
              <w:spacing w:line="228" w:lineRule="auto"/>
            </w:pPr>
            <w:r>
              <w:t>Matrix row spacing</w:t>
            </w:r>
          </w:p>
        </w:tc>
        <w:tc>
          <w:tcPr>
            <w:tcW w:w="3118" w:type="dxa"/>
            <w:vAlign w:val="center"/>
          </w:tcPr>
          <w:p w14:paraId="05165048" w14:textId="77777777" w:rsidR="0003379F" w:rsidRDefault="0003379F">
            <w:pPr>
              <w:spacing w:line="228" w:lineRule="auto"/>
              <w:jc w:val="center"/>
            </w:pPr>
            <w:r>
              <w:t>150%</w:t>
            </w:r>
          </w:p>
        </w:tc>
      </w:tr>
      <w:tr w:rsidR="0003379F" w14:paraId="53A2DC67" w14:textId="77777777">
        <w:trPr>
          <w:cantSplit/>
        </w:trPr>
        <w:tc>
          <w:tcPr>
            <w:tcW w:w="2268" w:type="dxa"/>
            <w:vMerge/>
            <w:vAlign w:val="center"/>
          </w:tcPr>
          <w:p w14:paraId="1546833E" w14:textId="77777777" w:rsidR="0003379F" w:rsidRDefault="0003379F">
            <w:pPr>
              <w:spacing w:line="264" w:lineRule="auto"/>
            </w:pPr>
          </w:p>
        </w:tc>
        <w:tc>
          <w:tcPr>
            <w:tcW w:w="2367" w:type="dxa"/>
          </w:tcPr>
          <w:p w14:paraId="4D25B00C" w14:textId="77777777" w:rsidR="0003379F" w:rsidRDefault="0003379F">
            <w:pPr>
              <w:spacing w:line="228" w:lineRule="auto"/>
            </w:pPr>
            <w:r>
              <w:t>Matrix column spacing</w:t>
            </w:r>
          </w:p>
        </w:tc>
        <w:tc>
          <w:tcPr>
            <w:tcW w:w="3118" w:type="dxa"/>
            <w:vAlign w:val="center"/>
          </w:tcPr>
          <w:p w14:paraId="39DFA3FC" w14:textId="77777777" w:rsidR="0003379F" w:rsidRDefault="0003379F">
            <w:pPr>
              <w:spacing w:line="228" w:lineRule="auto"/>
              <w:jc w:val="center"/>
            </w:pPr>
            <w:r>
              <w:t>50%</w:t>
            </w:r>
          </w:p>
        </w:tc>
      </w:tr>
      <w:tr w:rsidR="0003379F" w14:paraId="36D18D01" w14:textId="77777777">
        <w:trPr>
          <w:cantSplit/>
        </w:trPr>
        <w:tc>
          <w:tcPr>
            <w:tcW w:w="2268" w:type="dxa"/>
            <w:vMerge/>
            <w:vAlign w:val="center"/>
          </w:tcPr>
          <w:p w14:paraId="29EE3DCD" w14:textId="77777777" w:rsidR="0003379F" w:rsidRDefault="0003379F">
            <w:pPr>
              <w:spacing w:line="264" w:lineRule="auto"/>
            </w:pPr>
          </w:p>
        </w:tc>
        <w:tc>
          <w:tcPr>
            <w:tcW w:w="2367" w:type="dxa"/>
          </w:tcPr>
          <w:p w14:paraId="33C5A7E8" w14:textId="77777777" w:rsidR="0003379F" w:rsidRDefault="0003379F">
            <w:pPr>
              <w:spacing w:line="228" w:lineRule="auto"/>
            </w:pPr>
            <w:r>
              <w:t>Superscript height</w:t>
            </w:r>
          </w:p>
        </w:tc>
        <w:tc>
          <w:tcPr>
            <w:tcW w:w="3118" w:type="dxa"/>
            <w:vAlign w:val="center"/>
          </w:tcPr>
          <w:p w14:paraId="40C73F3B" w14:textId="77777777" w:rsidR="0003379F" w:rsidRDefault="0003379F">
            <w:pPr>
              <w:spacing w:line="228" w:lineRule="auto"/>
              <w:jc w:val="center"/>
            </w:pPr>
            <w:r>
              <w:t>35%</w:t>
            </w:r>
          </w:p>
        </w:tc>
      </w:tr>
      <w:tr w:rsidR="0003379F" w14:paraId="6CE4EB0D" w14:textId="77777777">
        <w:trPr>
          <w:cantSplit/>
        </w:trPr>
        <w:tc>
          <w:tcPr>
            <w:tcW w:w="2268" w:type="dxa"/>
            <w:vMerge/>
            <w:vAlign w:val="center"/>
          </w:tcPr>
          <w:p w14:paraId="201B3FA6" w14:textId="77777777" w:rsidR="0003379F" w:rsidRDefault="0003379F">
            <w:pPr>
              <w:spacing w:line="264" w:lineRule="auto"/>
            </w:pPr>
          </w:p>
        </w:tc>
        <w:tc>
          <w:tcPr>
            <w:tcW w:w="2367" w:type="dxa"/>
          </w:tcPr>
          <w:p w14:paraId="50658671" w14:textId="77777777" w:rsidR="0003379F" w:rsidRDefault="0003379F">
            <w:pPr>
              <w:spacing w:line="228" w:lineRule="auto"/>
            </w:pPr>
            <w:r>
              <w:t>Subscript height</w:t>
            </w:r>
          </w:p>
        </w:tc>
        <w:tc>
          <w:tcPr>
            <w:tcW w:w="3118" w:type="dxa"/>
            <w:vAlign w:val="center"/>
          </w:tcPr>
          <w:p w14:paraId="61E36D4C" w14:textId="77777777" w:rsidR="0003379F" w:rsidRDefault="0003379F">
            <w:pPr>
              <w:spacing w:line="228" w:lineRule="auto"/>
              <w:jc w:val="center"/>
            </w:pPr>
            <w:r>
              <w:t>25%</w:t>
            </w:r>
          </w:p>
        </w:tc>
      </w:tr>
      <w:tr w:rsidR="0003379F" w14:paraId="765D6BF2" w14:textId="77777777">
        <w:trPr>
          <w:cantSplit/>
        </w:trPr>
        <w:tc>
          <w:tcPr>
            <w:tcW w:w="2268" w:type="dxa"/>
            <w:vMerge/>
            <w:vAlign w:val="center"/>
          </w:tcPr>
          <w:p w14:paraId="251A47E3" w14:textId="77777777" w:rsidR="0003379F" w:rsidRDefault="0003379F">
            <w:pPr>
              <w:spacing w:line="264" w:lineRule="auto"/>
            </w:pPr>
          </w:p>
        </w:tc>
        <w:tc>
          <w:tcPr>
            <w:tcW w:w="2367" w:type="dxa"/>
          </w:tcPr>
          <w:p w14:paraId="7C44942C" w14:textId="77777777" w:rsidR="0003379F" w:rsidRDefault="0003379F">
            <w:pPr>
              <w:spacing w:line="228" w:lineRule="auto"/>
            </w:pPr>
            <w:r>
              <w:t>Limit height</w:t>
            </w:r>
          </w:p>
        </w:tc>
        <w:tc>
          <w:tcPr>
            <w:tcW w:w="3118" w:type="dxa"/>
            <w:vAlign w:val="center"/>
          </w:tcPr>
          <w:p w14:paraId="6DF54B7A" w14:textId="77777777" w:rsidR="0003379F" w:rsidRDefault="0003379F">
            <w:pPr>
              <w:spacing w:line="228" w:lineRule="auto"/>
              <w:jc w:val="center"/>
            </w:pPr>
            <w:r>
              <w:t>25%</w:t>
            </w:r>
          </w:p>
        </w:tc>
      </w:tr>
      <w:tr w:rsidR="0003379F" w14:paraId="1256DF46" w14:textId="77777777">
        <w:trPr>
          <w:cantSplit/>
        </w:trPr>
        <w:tc>
          <w:tcPr>
            <w:tcW w:w="2268" w:type="dxa"/>
            <w:vMerge/>
            <w:vAlign w:val="center"/>
          </w:tcPr>
          <w:p w14:paraId="79032104" w14:textId="77777777" w:rsidR="0003379F" w:rsidRDefault="0003379F">
            <w:pPr>
              <w:spacing w:line="264" w:lineRule="auto"/>
            </w:pPr>
          </w:p>
        </w:tc>
        <w:tc>
          <w:tcPr>
            <w:tcW w:w="2367" w:type="dxa"/>
          </w:tcPr>
          <w:p w14:paraId="08168B45" w14:textId="77777777" w:rsidR="0003379F" w:rsidRDefault="0003379F">
            <w:pPr>
              <w:spacing w:line="228" w:lineRule="auto"/>
            </w:pPr>
            <w:r>
              <w:t>Limit depth</w:t>
            </w:r>
          </w:p>
        </w:tc>
        <w:tc>
          <w:tcPr>
            <w:tcW w:w="3118" w:type="dxa"/>
            <w:vAlign w:val="center"/>
          </w:tcPr>
          <w:p w14:paraId="63E9906F" w14:textId="77777777" w:rsidR="0003379F" w:rsidRDefault="0003379F">
            <w:pPr>
              <w:spacing w:line="228" w:lineRule="auto"/>
              <w:jc w:val="center"/>
            </w:pPr>
            <w:r>
              <w:t>100%</w:t>
            </w:r>
          </w:p>
        </w:tc>
      </w:tr>
      <w:tr w:rsidR="0003379F" w14:paraId="29CC6A15" w14:textId="77777777">
        <w:trPr>
          <w:cantSplit/>
        </w:trPr>
        <w:tc>
          <w:tcPr>
            <w:tcW w:w="2268" w:type="dxa"/>
            <w:vMerge/>
            <w:vAlign w:val="center"/>
          </w:tcPr>
          <w:p w14:paraId="29C037F4" w14:textId="77777777" w:rsidR="0003379F" w:rsidRDefault="0003379F">
            <w:pPr>
              <w:spacing w:line="264" w:lineRule="auto"/>
            </w:pPr>
          </w:p>
        </w:tc>
        <w:tc>
          <w:tcPr>
            <w:tcW w:w="2367" w:type="dxa"/>
          </w:tcPr>
          <w:p w14:paraId="4E2F55F8" w14:textId="77777777" w:rsidR="0003379F" w:rsidRDefault="0003379F">
            <w:pPr>
              <w:spacing w:line="228" w:lineRule="auto"/>
            </w:pPr>
            <w:r>
              <w:t>Spacing adjustment</w:t>
            </w:r>
          </w:p>
        </w:tc>
        <w:tc>
          <w:tcPr>
            <w:tcW w:w="3118" w:type="dxa"/>
            <w:vAlign w:val="center"/>
          </w:tcPr>
          <w:p w14:paraId="0901EC21" w14:textId="77777777" w:rsidR="0003379F" w:rsidRDefault="0003379F">
            <w:pPr>
              <w:spacing w:line="228" w:lineRule="auto"/>
              <w:jc w:val="center"/>
            </w:pPr>
            <w:r>
              <w:t>150%</w:t>
            </w:r>
          </w:p>
        </w:tc>
      </w:tr>
      <w:tr w:rsidR="0003379F" w14:paraId="0807814A" w14:textId="77777777">
        <w:trPr>
          <w:cantSplit/>
        </w:trPr>
        <w:tc>
          <w:tcPr>
            <w:tcW w:w="2268" w:type="dxa"/>
            <w:vMerge/>
            <w:vAlign w:val="center"/>
          </w:tcPr>
          <w:p w14:paraId="220E7508" w14:textId="77777777" w:rsidR="0003379F" w:rsidRDefault="0003379F">
            <w:pPr>
              <w:spacing w:line="264" w:lineRule="auto"/>
            </w:pPr>
          </w:p>
        </w:tc>
        <w:tc>
          <w:tcPr>
            <w:tcW w:w="2367" w:type="dxa"/>
          </w:tcPr>
          <w:p w14:paraId="1FAC7FBC" w14:textId="77777777" w:rsidR="0003379F" w:rsidRDefault="0003379F">
            <w:pPr>
              <w:spacing w:line="228" w:lineRule="auto"/>
            </w:pPr>
            <w:r>
              <w:t>Embellishment gap</w:t>
            </w:r>
          </w:p>
        </w:tc>
        <w:tc>
          <w:tcPr>
            <w:tcW w:w="3118" w:type="dxa"/>
            <w:vAlign w:val="center"/>
          </w:tcPr>
          <w:p w14:paraId="37AD223E" w14:textId="77777777" w:rsidR="0003379F" w:rsidRDefault="0003379F">
            <w:pPr>
              <w:spacing w:line="228" w:lineRule="auto"/>
              <w:jc w:val="center"/>
            </w:pPr>
            <w:r>
              <w:t>1.5 pt</w:t>
            </w:r>
          </w:p>
        </w:tc>
      </w:tr>
      <w:tr w:rsidR="0003379F" w14:paraId="66EAB303" w14:textId="77777777">
        <w:trPr>
          <w:cantSplit/>
        </w:trPr>
        <w:tc>
          <w:tcPr>
            <w:tcW w:w="2268" w:type="dxa"/>
            <w:vMerge w:val="restart"/>
            <w:vAlign w:val="center"/>
          </w:tcPr>
          <w:p w14:paraId="22F7A26A" w14:textId="77777777" w:rsidR="0003379F" w:rsidRDefault="0003379F">
            <w:pPr>
              <w:rPr>
                <w:b/>
              </w:rPr>
            </w:pPr>
            <w:r>
              <w:rPr>
                <w:b/>
              </w:rPr>
              <w:t>Style + Define</w:t>
            </w:r>
          </w:p>
        </w:tc>
        <w:tc>
          <w:tcPr>
            <w:tcW w:w="2367" w:type="dxa"/>
          </w:tcPr>
          <w:p w14:paraId="111E8EA2" w14:textId="77777777" w:rsidR="0003379F" w:rsidRDefault="0003379F">
            <w:pPr>
              <w:spacing w:line="228" w:lineRule="auto"/>
            </w:pPr>
            <w:r>
              <w:t>Text</w:t>
            </w:r>
          </w:p>
        </w:tc>
        <w:tc>
          <w:tcPr>
            <w:tcW w:w="3118" w:type="dxa"/>
            <w:vAlign w:val="center"/>
          </w:tcPr>
          <w:p w14:paraId="5C529353" w14:textId="77777777" w:rsidR="0003379F" w:rsidRDefault="0003379F">
            <w:pPr>
              <w:spacing w:line="228" w:lineRule="auto"/>
              <w:jc w:val="center"/>
            </w:pPr>
            <w:r>
              <w:t>Times New Roman</w:t>
            </w:r>
          </w:p>
        </w:tc>
      </w:tr>
      <w:tr w:rsidR="0003379F" w14:paraId="34DBB707" w14:textId="77777777">
        <w:trPr>
          <w:cantSplit/>
        </w:trPr>
        <w:tc>
          <w:tcPr>
            <w:tcW w:w="2268" w:type="dxa"/>
            <w:vMerge/>
            <w:vAlign w:val="center"/>
          </w:tcPr>
          <w:p w14:paraId="54E26E74" w14:textId="77777777" w:rsidR="0003379F" w:rsidRDefault="0003379F"/>
        </w:tc>
        <w:tc>
          <w:tcPr>
            <w:tcW w:w="2367" w:type="dxa"/>
          </w:tcPr>
          <w:p w14:paraId="0DB4355B" w14:textId="77777777" w:rsidR="0003379F" w:rsidRDefault="0003379F">
            <w:pPr>
              <w:spacing w:line="228" w:lineRule="auto"/>
            </w:pPr>
            <w:r>
              <w:t>Function</w:t>
            </w:r>
          </w:p>
        </w:tc>
        <w:tc>
          <w:tcPr>
            <w:tcW w:w="3118" w:type="dxa"/>
          </w:tcPr>
          <w:p w14:paraId="556F9609" w14:textId="77777777" w:rsidR="0003379F" w:rsidRDefault="0003379F">
            <w:pPr>
              <w:spacing w:line="228" w:lineRule="auto"/>
              <w:jc w:val="center"/>
            </w:pPr>
            <w:r>
              <w:t>Times New Roman</w:t>
            </w:r>
          </w:p>
        </w:tc>
      </w:tr>
      <w:tr w:rsidR="0003379F" w14:paraId="0914A0B6" w14:textId="77777777">
        <w:trPr>
          <w:cantSplit/>
        </w:trPr>
        <w:tc>
          <w:tcPr>
            <w:tcW w:w="2268" w:type="dxa"/>
            <w:vMerge/>
            <w:vAlign w:val="center"/>
          </w:tcPr>
          <w:p w14:paraId="6C0966A0" w14:textId="77777777" w:rsidR="0003379F" w:rsidRDefault="0003379F"/>
        </w:tc>
        <w:tc>
          <w:tcPr>
            <w:tcW w:w="2367" w:type="dxa"/>
          </w:tcPr>
          <w:p w14:paraId="3FB2F539" w14:textId="77777777" w:rsidR="0003379F" w:rsidRDefault="0003379F">
            <w:pPr>
              <w:spacing w:line="228" w:lineRule="auto"/>
            </w:pPr>
            <w:r>
              <w:t>Variable</w:t>
            </w:r>
          </w:p>
        </w:tc>
        <w:tc>
          <w:tcPr>
            <w:tcW w:w="3118" w:type="dxa"/>
          </w:tcPr>
          <w:p w14:paraId="4F76512A" w14:textId="77777777" w:rsidR="0003379F" w:rsidRDefault="0003379F">
            <w:pPr>
              <w:spacing w:line="228" w:lineRule="auto"/>
              <w:jc w:val="center"/>
            </w:pPr>
            <w:r>
              <w:t>Times New Roman  italic</w:t>
            </w:r>
          </w:p>
        </w:tc>
      </w:tr>
      <w:tr w:rsidR="0003379F" w14:paraId="050BB111" w14:textId="77777777">
        <w:trPr>
          <w:cantSplit/>
        </w:trPr>
        <w:tc>
          <w:tcPr>
            <w:tcW w:w="2268" w:type="dxa"/>
            <w:vMerge/>
            <w:vAlign w:val="center"/>
          </w:tcPr>
          <w:p w14:paraId="77662188" w14:textId="77777777" w:rsidR="0003379F" w:rsidRDefault="0003379F"/>
        </w:tc>
        <w:tc>
          <w:tcPr>
            <w:tcW w:w="2367" w:type="dxa"/>
          </w:tcPr>
          <w:p w14:paraId="2421602F" w14:textId="77777777" w:rsidR="0003379F" w:rsidRDefault="0003379F">
            <w:pPr>
              <w:spacing w:line="228" w:lineRule="auto"/>
            </w:pPr>
            <w:r>
              <w:t>LC. Greek</w:t>
            </w:r>
          </w:p>
        </w:tc>
        <w:tc>
          <w:tcPr>
            <w:tcW w:w="3118" w:type="dxa"/>
          </w:tcPr>
          <w:p w14:paraId="2F73B5A1" w14:textId="77777777" w:rsidR="0003379F" w:rsidRDefault="0003379F">
            <w:pPr>
              <w:spacing w:line="228" w:lineRule="auto"/>
              <w:jc w:val="center"/>
            </w:pPr>
            <w:r>
              <w:t>Symbol</w:t>
            </w:r>
          </w:p>
        </w:tc>
      </w:tr>
      <w:tr w:rsidR="0003379F" w14:paraId="5FB3C8B9" w14:textId="77777777">
        <w:trPr>
          <w:cantSplit/>
        </w:trPr>
        <w:tc>
          <w:tcPr>
            <w:tcW w:w="2268" w:type="dxa"/>
            <w:vMerge/>
            <w:vAlign w:val="center"/>
          </w:tcPr>
          <w:p w14:paraId="2C9488E8" w14:textId="77777777" w:rsidR="0003379F" w:rsidRDefault="0003379F"/>
        </w:tc>
        <w:tc>
          <w:tcPr>
            <w:tcW w:w="2367" w:type="dxa"/>
          </w:tcPr>
          <w:p w14:paraId="5954FACE" w14:textId="77777777" w:rsidR="0003379F" w:rsidRDefault="0003379F">
            <w:pPr>
              <w:spacing w:line="228" w:lineRule="auto"/>
            </w:pPr>
            <w:r>
              <w:t>UC. Greek</w:t>
            </w:r>
          </w:p>
        </w:tc>
        <w:tc>
          <w:tcPr>
            <w:tcW w:w="3118" w:type="dxa"/>
          </w:tcPr>
          <w:p w14:paraId="2C269877" w14:textId="77777777" w:rsidR="0003379F" w:rsidRDefault="0003379F">
            <w:pPr>
              <w:spacing w:line="228" w:lineRule="auto"/>
              <w:jc w:val="center"/>
            </w:pPr>
            <w:r>
              <w:t>Symbol</w:t>
            </w:r>
          </w:p>
        </w:tc>
      </w:tr>
      <w:tr w:rsidR="0003379F" w14:paraId="42F779F3" w14:textId="77777777">
        <w:trPr>
          <w:cantSplit/>
        </w:trPr>
        <w:tc>
          <w:tcPr>
            <w:tcW w:w="2268" w:type="dxa"/>
            <w:vMerge/>
            <w:vAlign w:val="center"/>
          </w:tcPr>
          <w:p w14:paraId="0F284397" w14:textId="77777777" w:rsidR="0003379F" w:rsidRDefault="0003379F">
            <w:pPr>
              <w:spacing w:line="235" w:lineRule="auto"/>
            </w:pPr>
          </w:p>
        </w:tc>
        <w:tc>
          <w:tcPr>
            <w:tcW w:w="2367" w:type="dxa"/>
          </w:tcPr>
          <w:p w14:paraId="16B5BE4A" w14:textId="77777777" w:rsidR="0003379F" w:rsidRDefault="0003379F">
            <w:pPr>
              <w:spacing w:line="228" w:lineRule="auto"/>
            </w:pPr>
            <w:r>
              <w:t>Symbol</w:t>
            </w:r>
          </w:p>
        </w:tc>
        <w:tc>
          <w:tcPr>
            <w:tcW w:w="3118" w:type="dxa"/>
          </w:tcPr>
          <w:p w14:paraId="5551ECD5" w14:textId="77777777" w:rsidR="0003379F" w:rsidRDefault="0003379F">
            <w:pPr>
              <w:spacing w:line="228" w:lineRule="auto"/>
              <w:jc w:val="center"/>
            </w:pPr>
            <w:r>
              <w:t>Symbol</w:t>
            </w:r>
          </w:p>
        </w:tc>
      </w:tr>
      <w:tr w:rsidR="0003379F" w14:paraId="6170BA9F" w14:textId="77777777">
        <w:trPr>
          <w:cantSplit/>
        </w:trPr>
        <w:tc>
          <w:tcPr>
            <w:tcW w:w="2268" w:type="dxa"/>
            <w:vMerge/>
            <w:vAlign w:val="center"/>
          </w:tcPr>
          <w:p w14:paraId="2B0E3F90" w14:textId="77777777" w:rsidR="0003379F" w:rsidRDefault="0003379F">
            <w:pPr>
              <w:spacing w:line="235" w:lineRule="auto"/>
            </w:pPr>
          </w:p>
        </w:tc>
        <w:tc>
          <w:tcPr>
            <w:tcW w:w="2367" w:type="dxa"/>
          </w:tcPr>
          <w:p w14:paraId="5CA93A72" w14:textId="77777777" w:rsidR="0003379F" w:rsidRDefault="0003379F">
            <w:pPr>
              <w:spacing w:line="228" w:lineRule="auto"/>
            </w:pPr>
            <w:r>
              <w:t>Matrix + Vector</w:t>
            </w:r>
          </w:p>
        </w:tc>
        <w:tc>
          <w:tcPr>
            <w:tcW w:w="3118" w:type="dxa"/>
          </w:tcPr>
          <w:p w14:paraId="63341E06" w14:textId="77777777" w:rsidR="0003379F" w:rsidRDefault="0003379F">
            <w:pPr>
              <w:spacing w:line="228" w:lineRule="auto"/>
              <w:jc w:val="center"/>
            </w:pPr>
            <w:r>
              <w:t>Times New Roman  bold</w:t>
            </w:r>
          </w:p>
        </w:tc>
      </w:tr>
      <w:tr w:rsidR="0003379F" w14:paraId="59FF3654" w14:textId="77777777">
        <w:trPr>
          <w:cantSplit/>
        </w:trPr>
        <w:tc>
          <w:tcPr>
            <w:tcW w:w="2268" w:type="dxa"/>
            <w:vMerge/>
            <w:vAlign w:val="center"/>
          </w:tcPr>
          <w:p w14:paraId="3CB45BED" w14:textId="77777777" w:rsidR="0003379F" w:rsidRDefault="0003379F">
            <w:pPr>
              <w:spacing w:line="235" w:lineRule="auto"/>
            </w:pPr>
          </w:p>
        </w:tc>
        <w:tc>
          <w:tcPr>
            <w:tcW w:w="2367" w:type="dxa"/>
          </w:tcPr>
          <w:p w14:paraId="6E3757BB" w14:textId="77777777" w:rsidR="0003379F" w:rsidRDefault="0003379F">
            <w:pPr>
              <w:spacing w:line="228" w:lineRule="auto"/>
            </w:pPr>
            <w:r>
              <w:t>Number</w:t>
            </w:r>
          </w:p>
        </w:tc>
        <w:tc>
          <w:tcPr>
            <w:tcW w:w="3118" w:type="dxa"/>
          </w:tcPr>
          <w:p w14:paraId="5C2D8975" w14:textId="77777777" w:rsidR="0003379F" w:rsidRDefault="0003379F">
            <w:pPr>
              <w:spacing w:line="228" w:lineRule="auto"/>
              <w:jc w:val="center"/>
            </w:pPr>
            <w:r>
              <w:t>Times New Roman</w:t>
            </w:r>
          </w:p>
        </w:tc>
      </w:tr>
      <w:tr w:rsidR="0003379F" w14:paraId="47201757" w14:textId="77777777">
        <w:trPr>
          <w:cantSplit/>
        </w:trPr>
        <w:tc>
          <w:tcPr>
            <w:tcW w:w="2268" w:type="dxa"/>
            <w:vMerge w:val="restart"/>
            <w:vAlign w:val="center"/>
          </w:tcPr>
          <w:p w14:paraId="2ED412C7" w14:textId="77777777" w:rsidR="0003379F" w:rsidRDefault="0003379F">
            <w:pPr>
              <w:spacing w:line="235" w:lineRule="auto"/>
              <w:rPr>
                <w:b/>
              </w:rPr>
            </w:pPr>
            <w:r>
              <w:rPr>
                <w:b/>
              </w:rPr>
              <w:t>Size + Define</w:t>
            </w:r>
          </w:p>
        </w:tc>
        <w:tc>
          <w:tcPr>
            <w:tcW w:w="2367" w:type="dxa"/>
          </w:tcPr>
          <w:p w14:paraId="18E1231A" w14:textId="77777777" w:rsidR="0003379F" w:rsidRDefault="0003379F">
            <w:pPr>
              <w:spacing w:line="228" w:lineRule="auto"/>
            </w:pPr>
            <w:r>
              <w:t>Full</w:t>
            </w:r>
          </w:p>
        </w:tc>
        <w:tc>
          <w:tcPr>
            <w:tcW w:w="3118" w:type="dxa"/>
          </w:tcPr>
          <w:p w14:paraId="100C68E0" w14:textId="77777777" w:rsidR="0003379F" w:rsidRDefault="0003379F">
            <w:pPr>
              <w:spacing w:line="228" w:lineRule="auto"/>
              <w:jc w:val="center"/>
            </w:pPr>
            <w:r>
              <w:t>11</w:t>
            </w:r>
          </w:p>
        </w:tc>
      </w:tr>
      <w:tr w:rsidR="0003379F" w14:paraId="2EE04A56" w14:textId="77777777">
        <w:trPr>
          <w:cantSplit/>
        </w:trPr>
        <w:tc>
          <w:tcPr>
            <w:tcW w:w="2268" w:type="dxa"/>
            <w:vMerge/>
            <w:vAlign w:val="center"/>
          </w:tcPr>
          <w:p w14:paraId="352C46C3" w14:textId="77777777" w:rsidR="0003379F" w:rsidRDefault="0003379F">
            <w:pPr>
              <w:spacing w:line="235" w:lineRule="auto"/>
            </w:pPr>
          </w:p>
        </w:tc>
        <w:tc>
          <w:tcPr>
            <w:tcW w:w="2367" w:type="dxa"/>
          </w:tcPr>
          <w:p w14:paraId="7EA37EBA" w14:textId="77777777" w:rsidR="0003379F" w:rsidRDefault="0003379F">
            <w:pPr>
              <w:spacing w:line="228" w:lineRule="auto"/>
            </w:pPr>
            <w:r>
              <w:t>Sub + Superscript</w:t>
            </w:r>
          </w:p>
        </w:tc>
        <w:tc>
          <w:tcPr>
            <w:tcW w:w="3118" w:type="dxa"/>
          </w:tcPr>
          <w:p w14:paraId="6141A83E" w14:textId="77777777" w:rsidR="0003379F" w:rsidRDefault="0003379F">
            <w:pPr>
              <w:spacing w:line="228" w:lineRule="auto"/>
              <w:jc w:val="center"/>
            </w:pPr>
            <w:r>
              <w:t>7</w:t>
            </w:r>
          </w:p>
        </w:tc>
      </w:tr>
      <w:tr w:rsidR="0003379F" w14:paraId="64A55517" w14:textId="77777777">
        <w:trPr>
          <w:cantSplit/>
        </w:trPr>
        <w:tc>
          <w:tcPr>
            <w:tcW w:w="2268" w:type="dxa"/>
            <w:vMerge/>
            <w:vAlign w:val="center"/>
          </w:tcPr>
          <w:p w14:paraId="6D9089B9" w14:textId="77777777" w:rsidR="0003379F" w:rsidRDefault="0003379F">
            <w:pPr>
              <w:spacing w:line="235" w:lineRule="auto"/>
            </w:pPr>
          </w:p>
        </w:tc>
        <w:tc>
          <w:tcPr>
            <w:tcW w:w="2367" w:type="dxa"/>
          </w:tcPr>
          <w:p w14:paraId="5D007F28" w14:textId="77777777" w:rsidR="0003379F" w:rsidRDefault="0003379F">
            <w:pPr>
              <w:spacing w:line="228" w:lineRule="auto"/>
            </w:pPr>
            <w:r>
              <w:t>Sub-Sub + Superscript</w:t>
            </w:r>
          </w:p>
        </w:tc>
        <w:tc>
          <w:tcPr>
            <w:tcW w:w="3118" w:type="dxa"/>
          </w:tcPr>
          <w:p w14:paraId="771B1298" w14:textId="77777777" w:rsidR="0003379F" w:rsidRDefault="0003379F">
            <w:pPr>
              <w:spacing w:line="228" w:lineRule="auto"/>
              <w:jc w:val="center"/>
            </w:pPr>
            <w:r>
              <w:t>6</w:t>
            </w:r>
          </w:p>
        </w:tc>
      </w:tr>
      <w:tr w:rsidR="0003379F" w14:paraId="175774F4" w14:textId="77777777">
        <w:trPr>
          <w:cantSplit/>
        </w:trPr>
        <w:tc>
          <w:tcPr>
            <w:tcW w:w="2268" w:type="dxa"/>
            <w:vMerge/>
            <w:vAlign w:val="center"/>
          </w:tcPr>
          <w:p w14:paraId="35BE4792" w14:textId="77777777" w:rsidR="0003379F" w:rsidRDefault="0003379F">
            <w:pPr>
              <w:spacing w:line="235" w:lineRule="auto"/>
            </w:pPr>
          </w:p>
        </w:tc>
        <w:tc>
          <w:tcPr>
            <w:tcW w:w="2367" w:type="dxa"/>
          </w:tcPr>
          <w:p w14:paraId="5FCC7B50" w14:textId="77777777" w:rsidR="0003379F" w:rsidRDefault="0003379F">
            <w:pPr>
              <w:spacing w:line="228" w:lineRule="auto"/>
            </w:pPr>
            <w:r>
              <w:t>Symbol</w:t>
            </w:r>
          </w:p>
        </w:tc>
        <w:tc>
          <w:tcPr>
            <w:tcW w:w="3118" w:type="dxa"/>
          </w:tcPr>
          <w:p w14:paraId="42A38CA5" w14:textId="77777777" w:rsidR="0003379F" w:rsidRDefault="0003379F">
            <w:pPr>
              <w:spacing w:line="228" w:lineRule="auto"/>
              <w:jc w:val="center"/>
            </w:pPr>
            <w:r>
              <w:t>18</w:t>
            </w:r>
          </w:p>
        </w:tc>
      </w:tr>
      <w:tr w:rsidR="0003379F" w14:paraId="430A1571" w14:textId="77777777">
        <w:trPr>
          <w:cantSplit/>
        </w:trPr>
        <w:tc>
          <w:tcPr>
            <w:tcW w:w="2268" w:type="dxa"/>
            <w:vMerge/>
            <w:vAlign w:val="center"/>
          </w:tcPr>
          <w:p w14:paraId="112E7468" w14:textId="77777777" w:rsidR="0003379F" w:rsidRDefault="0003379F">
            <w:pPr>
              <w:spacing w:line="235" w:lineRule="auto"/>
            </w:pPr>
          </w:p>
        </w:tc>
        <w:tc>
          <w:tcPr>
            <w:tcW w:w="2367" w:type="dxa"/>
          </w:tcPr>
          <w:p w14:paraId="3E34835C" w14:textId="77777777" w:rsidR="0003379F" w:rsidRDefault="0003379F">
            <w:pPr>
              <w:spacing w:line="228" w:lineRule="auto"/>
            </w:pPr>
            <w:r>
              <w:t>Sub-Symbol</w:t>
            </w:r>
          </w:p>
        </w:tc>
        <w:tc>
          <w:tcPr>
            <w:tcW w:w="3118" w:type="dxa"/>
          </w:tcPr>
          <w:p w14:paraId="7FA0487E" w14:textId="77777777" w:rsidR="0003379F" w:rsidRDefault="0003379F">
            <w:pPr>
              <w:spacing w:line="228" w:lineRule="auto"/>
              <w:jc w:val="center"/>
            </w:pPr>
            <w:r>
              <w:t>12</w:t>
            </w:r>
          </w:p>
        </w:tc>
      </w:tr>
    </w:tbl>
    <w:p w14:paraId="74E559B4" w14:textId="7ED34840" w:rsidR="0003379F" w:rsidRDefault="0003379F">
      <w:pPr>
        <w:pStyle w:val="04chapterstitle"/>
        <w:rPr>
          <w:lang w:val="en-GB"/>
        </w:rPr>
      </w:pPr>
      <w:r>
        <w:rPr>
          <w:lang w:val="en-GB"/>
        </w:rPr>
        <w:t>11. REFERENCES LIST</w:t>
      </w:r>
    </w:p>
    <w:p w14:paraId="0B507309" w14:textId="77777777" w:rsidR="00B52E91" w:rsidRDefault="00B52E91" w:rsidP="00B52E91">
      <w:pPr>
        <w:ind w:firstLine="510"/>
        <w:rPr>
          <w:sz w:val="22"/>
          <w:szCs w:val="22"/>
        </w:rPr>
      </w:pPr>
      <w:r w:rsidRPr="009E653B">
        <w:rPr>
          <w:sz w:val="22"/>
          <w:szCs w:val="22"/>
        </w:rPr>
        <w:t>How to cite references in your paper?</w:t>
      </w:r>
      <w:r>
        <w:rPr>
          <w:sz w:val="22"/>
          <w:szCs w:val="22"/>
        </w:rPr>
        <w:t xml:space="preserve"> </w:t>
      </w:r>
      <w:r>
        <w:rPr>
          <w:sz w:val="22"/>
          <w:szCs w:val="22"/>
        </w:rPr>
        <w:sym w:font="Symbol" w:char="F0DE"/>
      </w:r>
      <w:r>
        <w:rPr>
          <w:sz w:val="22"/>
          <w:szCs w:val="22"/>
        </w:rPr>
        <w:t xml:space="preserve"> </w:t>
      </w:r>
      <w:r w:rsidRPr="00741415">
        <w:rPr>
          <w:sz w:val="22"/>
          <w:szCs w:val="22"/>
        </w:rPr>
        <w:t>Indicate references by number(s) in square brackets in line with the text. The actual authors can be referred to, but the reference number(s) must always be given.</w:t>
      </w:r>
    </w:p>
    <w:p w14:paraId="2859EA27" w14:textId="77777777" w:rsidR="00B52E91" w:rsidRPr="009E653B" w:rsidRDefault="00B52E91" w:rsidP="00B52E91">
      <w:pPr>
        <w:ind w:firstLine="510"/>
        <w:rPr>
          <w:sz w:val="22"/>
          <w:szCs w:val="22"/>
        </w:rPr>
      </w:pPr>
      <w:r w:rsidRPr="009E653B">
        <w:rPr>
          <w:i/>
          <w:sz w:val="22"/>
          <w:szCs w:val="22"/>
        </w:rPr>
        <w:t>Examples:</w:t>
      </w:r>
      <w:r>
        <w:rPr>
          <w:sz w:val="22"/>
          <w:szCs w:val="22"/>
        </w:rPr>
        <w:t xml:space="preserve"> </w:t>
      </w:r>
      <w:r w:rsidRPr="009E653B">
        <w:rPr>
          <w:sz w:val="22"/>
          <w:szCs w:val="22"/>
        </w:rPr>
        <w:t>as shown by Brown [4, 5]; as mentioned earlier [2, 4–7, 9]; Smith [4] and Brown and Jones [5]; Wood et al. [7]</w:t>
      </w:r>
      <w:r>
        <w:rPr>
          <w:sz w:val="22"/>
          <w:szCs w:val="22"/>
        </w:rPr>
        <w:t>.</w:t>
      </w:r>
    </w:p>
    <w:p w14:paraId="055D9C91" w14:textId="01A8F3B0" w:rsidR="00B52E91" w:rsidRPr="00FC1592" w:rsidRDefault="00B52E91" w:rsidP="00B52E91">
      <w:pPr>
        <w:ind w:firstLine="510"/>
        <w:jc w:val="both"/>
        <w:rPr>
          <w:sz w:val="22"/>
          <w:szCs w:val="22"/>
        </w:rPr>
      </w:pPr>
      <w:r w:rsidRPr="00FC1592">
        <w:rPr>
          <w:i/>
          <w:sz w:val="22"/>
          <w:szCs w:val="22"/>
        </w:rPr>
        <w:t>Examples of references within a reference:</w:t>
      </w:r>
      <w:r w:rsidRPr="00FC1592">
        <w:rPr>
          <w:sz w:val="22"/>
          <w:szCs w:val="22"/>
        </w:rPr>
        <w:t xml:space="preserve"> [3, Th. 1]; [3, Lemma 2]; [3, p</w:t>
      </w:r>
      <w:r w:rsidR="009C0095" w:rsidRPr="00FC1592">
        <w:rPr>
          <w:sz w:val="22"/>
          <w:szCs w:val="22"/>
        </w:rPr>
        <w:t>p</w:t>
      </w:r>
      <w:r w:rsidRPr="00FC1592">
        <w:rPr>
          <w:sz w:val="22"/>
          <w:szCs w:val="22"/>
        </w:rPr>
        <w:t>. 5–10]; [3, eq. (2)]; [3, Fig. 1]; [3, Appendix I]; [3, Sec. 4.5]; [3, Ch. 2, p</w:t>
      </w:r>
      <w:r w:rsidR="009C0095" w:rsidRPr="00FC1592">
        <w:rPr>
          <w:sz w:val="22"/>
          <w:szCs w:val="22"/>
        </w:rPr>
        <w:t>p</w:t>
      </w:r>
      <w:r w:rsidRPr="00FC1592">
        <w:rPr>
          <w:sz w:val="22"/>
          <w:szCs w:val="22"/>
        </w:rPr>
        <w:t>. 5–10]; [3, Algorithm 5].</w:t>
      </w:r>
    </w:p>
    <w:p w14:paraId="3B9E1A7B" w14:textId="18516317" w:rsidR="00B52E91" w:rsidRPr="00FC1592" w:rsidRDefault="00C916A4">
      <w:pPr>
        <w:pStyle w:val="06chapterstext"/>
        <w:rPr>
          <w:lang w:val="en-GB"/>
        </w:rPr>
      </w:pPr>
      <w:r w:rsidRPr="00FC1592">
        <w:rPr>
          <w:lang w:val="en-GB"/>
        </w:rPr>
        <w:t xml:space="preserve">If you choose to abbreviate journal titles, please use ISO 4 </w:t>
      </w:r>
      <w:r w:rsidR="00C57F9F" w:rsidRPr="00FC1592">
        <w:rPr>
          <w:lang w:val="en-GB"/>
        </w:rPr>
        <w:t xml:space="preserve">standard </w:t>
      </w:r>
      <w:r w:rsidRPr="00FC1592">
        <w:rPr>
          <w:lang w:val="en-GB"/>
        </w:rPr>
        <w:t>(Information and documentation — Rules for the abbreviation of title words and titles of publications):</w:t>
      </w:r>
    </w:p>
    <w:p w14:paraId="1BFF5359" w14:textId="0694A425" w:rsidR="00C916A4" w:rsidRPr="00FC1592" w:rsidRDefault="00000000" w:rsidP="00C57F9F">
      <w:pPr>
        <w:pStyle w:val="06chapterstext"/>
        <w:rPr>
          <w:lang w:val="en-GB"/>
        </w:rPr>
      </w:pPr>
      <w:hyperlink r:id="rId16" w:history="1">
        <w:r w:rsidR="00C916A4" w:rsidRPr="00FC1592">
          <w:rPr>
            <w:rStyle w:val="Hyperlink"/>
            <w:color w:val="auto"/>
            <w:lang w:val="en-GB"/>
          </w:rPr>
          <w:t>https://www.issn.org/services/online-services/access-to-the-ltwa/</w:t>
        </w:r>
      </w:hyperlink>
      <w:r w:rsidR="00C916A4" w:rsidRPr="00FC1592">
        <w:rPr>
          <w:lang w:val="en-GB"/>
        </w:rPr>
        <w:t xml:space="preserve"> </w:t>
      </w:r>
    </w:p>
    <w:p w14:paraId="2990EA2C" w14:textId="4D2BAAF8" w:rsidR="00C916A4" w:rsidRPr="00FC1592" w:rsidRDefault="00C916A4">
      <w:pPr>
        <w:pStyle w:val="06chapterstext"/>
        <w:rPr>
          <w:lang w:val="en-GB"/>
        </w:rPr>
      </w:pPr>
      <w:r w:rsidRPr="00FC1592">
        <w:rPr>
          <w:lang w:val="en-GB"/>
        </w:rPr>
        <w:t>For mathematics journals, the abbreviations form Mathematical Reviews / MathSciNet can be also used.</w:t>
      </w:r>
    </w:p>
    <w:p w14:paraId="3CE3F1B0" w14:textId="77777777" w:rsidR="00C916A4" w:rsidRPr="00FC1592" w:rsidRDefault="00C916A4">
      <w:pPr>
        <w:pStyle w:val="06chapterstext"/>
        <w:rPr>
          <w:lang w:val="en-GB"/>
        </w:rPr>
      </w:pPr>
    </w:p>
    <w:p w14:paraId="1DAF3D70" w14:textId="4DAD4522" w:rsidR="0003379F" w:rsidRDefault="0003379F">
      <w:pPr>
        <w:pStyle w:val="06chapterstext"/>
        <w:rPr>
          <w:lang w:val="en-GB"/>
        </w:rPr>
      </w:pPr>
      <w:r>
        <w:rPr>
          <w:lang w:val="en-GB"/>
        </w:rPr>
        <w:t>The title: REFERENCES will be printed as chapter title.</w:t>
      </w:r>
    </w:p>
    <w:p w14:paraId="66D4ACA7" w14:textId="77777777" w:rsidR="0003379F" w:rsidRDefault="0003379F">
      <w:pPr>
        <w:pStyle w:val="06chapterstext"/>
      </w:pPr>
      <w:r>
        <w:t xml:space="preserve">For the references will be used the style: </w:t>
      </w:r>
      <w:r>
        <w:rPr>
          <w:caps/>
        </w:rPr>
        <w:t>Font</w:t>
      </w:r>
      <w:r>
        <w:t xml:space="preserve">: Times New Roman, Regular, 9 pt, </w:t>
      </w:r>
      <w:r>
        <w:rPr>
          <w:caps/>
        </w:rPr>
        <w:t>Paragraph</w:t>
      </w:r>
      <w:r>
        <w:t xml:space="preserve">: </w:t>
      </w:r>
      <w:r>
        <w:rPr>
          <w:i/>
        </w:rPr>
        <w:t>Alignment:</w:t>
      </w:r>
      <w:r>
        <w:t xml:space="preserve"> Justified, </w:t>
      </w:r>
      <w:r>
        <w:rPr>
          <w:i/>
        </w:rPr>
        <w:t xml:space="preserve">Special: </w:t>
      </w:r>
      <w:r>
        <w:t>Hanging 1.27 cm;</w:t>
      </w:r>
      <w:r>
        <w:rPr>
          <w:i/>
        </w:rPr>
        <w:t xml:space="preserve"> Line spacing:</w:t>
      </w:r>
      <w:r>
        <w:t xml:space="preserve"> single. Numbered.</w:t>
      </w:r>
    </w:p>
    <w:p w14:paraId="5ABBEF5E" w14:textId="77777777" w:rsidR="00F0118C" w:rsidRPr="00FC1592" w:rsidRDefault="00F0118C" w:rsidP="00F0118C">
      <w:pPr>
        <w:pStyle w:val="04chapterstitle"/>
      </w:pPr>
      <w:r w:rsidRPr="00FC1592">
        <w:t>References</w:t>
      </w:r>
    </w:p>
    <w:p w14:paraId="30255E3E" w14:textId="638E2EDE" w:rsidR="00B52E91" w:rsidRPr="00FC1592" w:rsidRDefault="00B52E91" w:rsidP="009C0095">
      <w:pPr>
        <w:jc w:val="both"/>
        <w:rPr>
          <w:b/>
          <w:sz w:val="22"/>
          <w:szCs w:val="22"/>
        </w:rPr>
      </w:pPr>
      <w:r w:rsidRPr="00FC1592">
        <w:rPr>
          <w:bCs/>
          <w:sz w:val="22"/>
          <w:szCs w:val="22"/>
        </w:rPr>
        <w:sym w:font="Symbol" w:char="F0B7"/>
      </w:r>
      <w:r w:rsidRPr="00FC1592">
        <w:rPr>
          <w:bCs/>
          <w:sz w:val="22"/>
          <w:szCs w:val="22"/>
        </w:rPr>
        <w:t xml:space="preserve"> </w:t>
      </w:r>
      <w:r w:rsidR="00A84181" w:rsidRPr="00FC1592">
        <w:rPr>
          <w:bCs/>
          <w:sz w:val="22"/>
          <w:szCs w:val="22"/>
        </w:rPr>
        <w:t>Reference to a j</w:t>
      </w:r>
      <w:r w:rsidRPr="00FC1592">
        <w:rPr>
          <w:bCs/>
          <w:sz w:val="22"/>
          <w:szCs w:val="22"/>
        </w:rPr>
        <w:t>ournal publication (with pages indicated or with article ID/number)</w:t>
      </w:r>
    </w:p>
    <w:p w14:paraId="249D4019" w14:textId="77777777" w:rsidR="00B52E91" w:rsidRPr="00FC1592" w:rsidRDefault="00B52E91" w:rsidP="009C0095">
      <w:pPr>
        <w:tabs>
          <w:tab w:val="left" w:pos="357"/>
        </w:tabs>
        <w:jc w:val="both"/>
        <w:rPr>
          <w:i/>
          <w:sz w:val="18"/>
          <w:szCs w:val="18"/>
        </w:rPr>
      </w:pPr>
      <w:r w:rsidRPr="00FC1592">
        <w:rPr>
          <w:i/>
          <w:sz w:val="18"/>
          <w:szCs w:val="18"/>
        </w:rPr>
        <w:t>Basic Format:</w:t>
      </w:r>
    </w:p>
    <w:p w14:paraId="3FB0D52D" w14:textId="4FCCC70A" w:rsidR="00B52E91" w:rsidRPr="00FC1592" w:rsidRDefault="00B52E91" w:rsidP="009C0095">
      <w:pPr>
        <w:tabs>
          <w:tab w:val="left" w:pos="357"/>
        </w:tabs>
        <w:ind w:left="720" w:hanging="720"/>
        <w:jc w:val="both"/>
        <w:rPr>
          <w:sz w:val="18"/>
          <w:szCs w:val="18"/>
        </w:rPr>
      </w:pPr>
      <w:r w:rsidRPr="00FC1592">
        <w:rPr>
          <w:sz w:val="18"/>
          <w:szCs w:val="18"/>
        </w:rPr>
        <w:t>[x]</w:t>
      </w:r>
      <w:r w:rsidRPr="00FC1592">
        <w:rPr>
          <w:sz w:val="18"/>
          <w:szCs w:val="18"/>
        </w:rPr>
        <w:tab/>
        <w:t xml:space="preserve">Author JK. Name of paper. Abbrev. Title of Periodical year;vol:pages. </w:t>
      </w:r>
      <w:r w:rsidR="00FA41E0" w:rsidRPr="00FC1592">
        <w:rPr>
          <w:sz w:val="18"/>
          <w:szCs w:val="18"/>
        </w:rPr>
        <w:t>DOI</w:t>
      </w:r>
      <w:r w:rsidRPr="00FC1592">
        <w:rPr>
          <w:sz w:val="18"/>
          <w:szCs w:val="18"/>
        </w:rPr>
        <w:t>: xxx.</w:t>
      </w:r>
    </w:p>
    <w:p w14:paraId="7DEEEDDE" w14:textId="77777777" w:rsidR="00B52E91" w:rsidRPr="00FC1592" w:rsidRDefault="00B52E91" w:rsidP="009C0095">
      <w:pPr>
        <w:tabs>
          <w:tab w:val="left" w:pos="357"/>
        </w:tabs>
        <w:jc w:val="both"/>
        <w:rPr>
          <w:i/>
          <w:iCs/>
          <w:sz w:val="18"/>
          <w:szCs w:val="18"/>
        </w:rPr>
      </w:pPr>
      <w:r w:rsidRPr="00FC1592">
        <w:rPr>
          <w:i/>
          <w:iCs/>
          <w:sz w:val="18"/>
          <w:szCs w:val="18"/>
        </w:rPr>
        <w:t>Examples:</w:t>
      </w:r>
    </w:p>
    <w:p w14:paraId="52286BA3" w14:textId="183B5079" w:rsidR="00B52E91" w:rsidRPr="00FC1592" w:rsidRDefault="00B52E91" w:rsidP="009C0095">
      <w:pPr>
        <w:tabs>
          <w:tab w:val="left" w:pos="357"/>
        </w:tabs>
        <w:ind w:left="720" w:hanging="720"/>
        <w:jc w:val="both"/>
        <w:rPr>
          <w:sz w:val="18"/>
          <w:szCs w:val="18"/>
        </w:rPr>
      </w:pPr>
      <w:r w:rsidRPr="00FC1592">
        <w:rPr>
          <w:sz w:val="18"/>
          <w:szCs w:val="18"/>
        </w:rPr>
        <w:t>[1]</w:t>
      </w:r>
      <w:r w:rsidRPr="00FC1592">
        <w:rPr>
          <w:sz w:val="18"/>
          <w:szCs w:val="18"/>
        </w:rPr>
        <w:tab/>
        <w:t>Van der Geer J, Hanraads JAJ, Lupton RA. The art of writing a scientific article. J Sci Commun 2010;163:51–59.</w:t>
      </w:r>
    </w:p>
    <w:p w14:paraId="73B62E25" w14:textId="428D00F9" w:rsidR="00B52E91" w:rsidRPr="00FC1592" w:rsidRDefault="00B52E91" w:rsidP="009C0095">
      <w:pPr>
        <w:tabs>
          <w:tab w:val="left" w:pos="357"/>
        </w:tabs>
        <w:ind w:left="720" w:hanging="720"/>
        <w:jc w:val="both"/>
        <w:rPr>
          <w:sz w:val="18"/>
          <w:szCs w:val="18"/>
        </w:rPr>
      </w:pPr>
      <w:r w:rsidRPr="00FC1592">
        <w:rPr>
          <w:sz w:val="18"/>
          <w:szCs w:val="18"/>
        </w:rPr>
        <w:t>[2]</w:t>
      </w:r>
      <w:r w:rsidRPr="00FC1592">
        <w:rPr>
          <w:sz w:val="18"/>
          <w:szCs w:val="18"/>
        </w:rPr>
        <w:tab/>
        <w:t>D’Altri AM, Sarhosis V, Milani G, Rots J, Cattari S, Lagomarsino S, Sacco E, Tralli A, Castellazzi G, de Miranda S. Modeling strategies for the computational analysis of unreinforced masonry structures: Review and classification. Arch Comput Methods Eng 2020;27:1153–1185.</w:t>
      </w:r>
      <w:r w:rsidR="00B51306" w:rsidRPr="00FC1592">
        <w:rPr>
          <w:sz w:val="18"/>
          <w:szCs w:val="18"/>
        </w:rPr>
        <w:t xml:space="preserve"> </w:t>
      </w:r>
      <w:r w:rsidR="00FA41E0" w:rsidRPr="00FC1592">
        <w:rPr>
          <w:sz w:val="18"/>
          <w:szCs w:val="18"/>
        </w:rPr>
        <w:t>DOI</w:t>
      </w:r>
      <w:r w:rsidR="00B51306" w:rsidRPr="00FC1592">
        <w:rPr>
          <w:sz w:val="18"/>
          <w:szCs w:val="18"/>
        </w:rPr>
        <w:t>: 10.1007/s11831-019-09351-x.</w:t>
      </w:r>
    </w:p>
    <w:p w14:paraId="2F152ACB" w14:textId="247648FC" w:rsidR="00B52E91" w:rsidRPr="00FC1592" w:rsidRDefault="00B52E91" w:rsidP="009C0095">
      <w:pPr>
        <w:tabs>
          <w:tab w:val="left" w:pos="357"/>
        </w:tabs>
        <w:ind w:left="720" w:hanging="720"/>
        <w:jc w:val="both"/>
        <w:rPr>
          <w:sz w:val="18"/>
          <w:szCs w:val="18"/>
        </w:rPr>
      </w:pPr>
      <w:r w:rsidRPr="00FC1592">
        <w:rPr>
          <w:sz w:val="18"/>
          <w:szCs w:val="18"/>
        </w:rPr>
        <w:lastRenderedPageBreak/>
        <w:t>[3]</w:t>
      </w:r>
      <w:r w:rsidRPr="00FC1592">
        <w:rPr>
          <w:sz w:val="18"/>
          <w:szCs w:val="18"/>
        </w:rPr>
        <w:tab/>
        <w:t xml:space="preserve">Nodargi NA, Bisegna P. Minimum thrust and minimum thickness of spherical masonry domes: A semi-analytical approach. Eur J Mech A-Solids 2021;87:104222. </w:t>
      </w:r>
      <w:r w:rsidR="00FA41E0" w:rsidRPr="00FC1592">
        <w:rPr>
          <w:sz w:val="18"/>
          <w:szCs w:val="18"/>
        </w:rPr>
        <w:t>DOI</w:t>
      </w:r>
      <w:r w:rsidR="00B51306" w:rsidRPr="00FC1592">
        <w:rPr>
          <w:sz w:val="18"/>
          <w:szCs w:val="18"/>
        </w:rPr>
        <w:t>: 10.1016/j.euromechsol.2021.104222.</w:t>
      </w:r>
    </w:p>
    <w:p w14:paraId="5A177035" w14:textId="77777777" w:rsidR="00B52E91" w:rsidRPr="00FC1592" w:rsidRDefault="00B52E91" w:rsidP="009C0095">
      <w:pPr>
        <w:tabs>
          <w:tab w:val="left" w:pos="357"/>
        </w:tabs>
        <w:jc w:val="both"/>
        <w:rPr>
          <w:sz w:val="22"/>
          <w:szCs w:val="22"/>
        </w:rPr>
      </w:pPr>
    </w:p>
    <w:p w14:paraId="50387F83" w14:textId="44A150D2" w:rsidR="00B52E91" w:rsidRPr="00FC1592" w:rsidRDefault="00B52E91" w:rsidP="009C0095">
      <w:pPr>
        <w:jc w:val="both"/>
        <w:rPr>
          <w:bCs/>
          <w:sz w:val="22"/>
          <w:szCs w:val="22"/>
        </w:rPr>
      </w:pPr>
      <w:r w:rsidRPr="00FC1592">
        <w:rPr>
          <w:bCs/>
          <w:sz w:val="22"/>
          <w:szCs w:val="22"/>
        </w:rPr>
        <w:sym w:font="Symbol" w:char="F0B7"/>
      </w:r>
      <w:r w:rsidRPr="00FC1592">
        <w:rPr>
          <w:bCs/>
          <w:sz w:val="22"/>
          <w:szCs w:val="22"/>
        </w:rPr>
        <w:t xml:space="preserve"> </w:t>
      </w:r>
      <w:r w:rsidR="00A84181" w:rsidRPr="00FC1592">
        <w:rPr>
          <w:bCs/>
          <w:sz w:val="22"/>
          <w:szCs w:val="22"/>
        </w:rPr>
        <w:t>Reference to a b</w:t>
      </w:r>
      <w:r w:rsidRPr="00FC1592">
        <w:rPr>
          <w:bCs/>
          <w:sz w:val="22"/>
          <w:szCs w:val="22"/>
        </w:rPr>
        <w:t>ook</w:t>
      </w:r>
    </w:p>
    <w:p w14:paraId="2280B1C3" w14:textId="77777777" w:rsidR="00B52E91" w:rsidRPr="00FC1592" w:rsidRDefault="00B52E91" w:rsidP="009C0095">
      <w:pPr>
        <w:tabs>
          <w:tab w:val="left" w:pos="357"/>
        </w:tabs>
        <w:jc w:val="both"/>
        <w:rPr>
          <w:i/>
          <w:sz w:val="18"/>
          <w:szCs w:val="18"/>
        </w:rPr>
      </w:pPr>
      <w:r w:rsidRPr="00FC1592">
        <w:rPr>
          <w:i/>
          <w:sz w:val="18"/>
          <w:szCs w:val="18"/>
        </w:rPr>
        <w:t>Basic Format:</w:t>
      </w:r>
    </w:p>
    <w:p w14:paraId="3E305244" w14:textId="77777777" w:rsidR="00B52E91" w:rsidRPr="00FC1592" w:rsidRDefault="00B52E91" w:rsidP="009C0095">
      <w:pPr>
        <w:tabs>
          <w:tab w:val="left" w:pos="357"/>
        </w:tabs>
        <w:ind w:left="720" w:hanging="720"/>
        <w:jc w:val="both"/>
        <w:rPr>
          <w:sz w:val="18"/>
          <w:szCs w:val="18"/>
        </w:rPr>
      </w:pPr>
      <w:r w:rsidRPr="00FC1592">
        <w:rPr>
          <w:sz w:val="18"/>
          <w:szCs w:val="18"/>
        </w:rPr>
        <w:t>[x]</w:t>
      </w:r>
      <w:r w:rsidRPr="00FC1592">
        <w:rPr>
          <w:sz w:val="18"/>
          <w:szCs w:val="18"/>
        </w:rPr>
        <w:tab/>
        <w:t>Author JK. Title of His Published Book. xth ed. City of Publisher, Country: Abbrev. of Publisher; year.</w:t>
      </w:r>
    </w:p>
    <w:p w14:paraId="5ED0DF08" w14:textId="77777777" w:rsidR="00B52E91" w:rsidRPr="00FC1592" w:rsidRDefault="00B52E91" w:rsidP="009C0095">
      <w:pPr>
        <w:tabs>
          <w:tab w:val="left" w:pos="357"/>
        </w:tabs>
        <w:jc w:val="both"/>
        <w:rPr>
          <w:i/>
          <w:iCs/>
          <w:sz w:val="18"/>
          <w:szCs w:val="18"/>
        </w:rPr>
      </w:pPr>
      <w:r w:rsidRPr="00FC1592">
        <w:rPr>
          <w:i/>
          <w:iCs/>
          <w:sz w:val="18"/>
          <w:szCs w:val="18"/>
        </w:rPr>
        <w:t>Examples:</w:t>
      </w:r>
    </w:p>
    <w:p w14:paraId="0E091811" w14:textId="77777777" w:rsidR="00B52E91" w:rsidRPr="00FC1592" w:rsidRDefault="00B52E91" w:rsidP="009C0095">
      <w:pPr>
        <w:tabs>
          <w:tab w:val="left" w:pos="357"/>
        </w:tabs>
        <w:ind w:left="720" w:hanging="720"/>
        <w:jc w:val="both"/>
        <w:rPr>
          <w:sz w:val="18"/>
          <w:szCs w:val="18"/>
        </w:rPr>
      </w:pPr>
      <w:r w:rsidRPr="00FC1592">
        <w:rPr>
          <w:sz w:val="18"/>
          <w:szCs w:val="18"/>
        </w:rPr>
        <w:t>[4]</w:t>
      </w:r>
      <w:r w:rsidRPr="00FC1592">
        <w:rPr>
          <w:sz w:val="18"/>
          <w:szCs w:val="18"/>
        </w:rPr>
        <w:tab/>
        <w:t>Strunk Jr W, White EB. The elements of style. 4th ed. New York: Longman; 2000.</w:t>
      </w:r>
    </w:p>
    <w:p w14:paraId="0DECF5B5" w14:textId="415FEE07" w:rsidR="00B52E91" w:rsidRPr="00FC1592" w:rsidRDefault="00B52E91" w:rsidP="009C0095">
      <w:pPr>
        <w:tabs>
          <w:tab w:val="left" w:pos="357"/>
        </w:tabs>
        <w:ind w:left="720" w:hanging="720"/>
        <w:jc w:val="both"/>
        <w:rPr>
          <w:sz w:val="18"/>
          <w:szCs w:val="18"/>
        </w:rPr>
      </w:pPr>
      <w:r w:rsidRPr="00FC1592">
        <w:rPr>
          <w:sz w:val="18"/>
          <w:szCs w:val="18"/>
        </w:rPr>
        <w:t>[5]</w:t>
      </w:r>
      <w:r w:rsidRPr="00FC1592">
        <w:rPr>
          <w:sz w:val="18"/>
          <w:szCs w:val="18"/>
        </w:rPr>
        <w:tab/>
        <w:t>Heyman J. The stone skeleton. Cambridge: Cambridge University Press; 1995</w:t>
      </w:r>
      <w:r w:rsidR="008A5283">
        <w:rPr>
          <w:sz w:val="18"/>
          <w:szCs w:val="18"/>
        </w:rPr>
        <w:t>.</w:t>
      </w:r>
      <w:r w:rsidRPr="00FC1592">
        <w:rPr>
          <w:sz w:val="18"/>
          <w:szCs w:val="18"/>
        </w:rPr>
        <w:t xml:space="preserve"> </w:t>
      </w:r>
      <w:r w:rsidR="00FA41E0" w:rsidRPr="00FC1592">
        <w:rPr>
          <w:sz w:val="18"/>
          <w:szCs w:val="18"/>
        </w:rPr>
        <w:t>DOI</w:t>
      </w:r>
      <w:r w:rsidRPr="00FC1592">
        <w:rPr>
          <w:sz w:val="18"/>
          <w:szCs w:val="18"/>
        </w:rPr>
        <w:t>: 10.1017/CBO9781107050310.</w:t>
      </w:r>
    </w:p>
    <w:p w14:paraId="569AD6B4" w14:textId="77777777" w:rsidR="00B52E91" w:rsidRPr="00FC1592" w:rsidRDefault="00B52E91" w:rsidP="009C0095">
      <w:pPr>
        <w:tabs>
          <w:tab w:val="left" w:pos="357"/>
        </w:tabs>
        <w:jc w:val="both"/>
        <w:rPr>
          <w:sz w:val="22"/>
          <w:szCs w:val="22"/>
        </w:rPr>
      </w:pPr>
    </w:p>
    <w:p w14:paraId="0D2B88D7" w14:textId="1F353326" w:rsidR="00B52E91" w:rsidRPr="00FC1592" w:rsidRDefault="00B52E91" w:rsidP="009C0095">
      <w:pPr>
        <w:tabs>
          <w:tab w:val="left" w:pos="357"/>
        </w:tabs>
        <w:jc w:val="both"/>
        <w:rPr>
          <w:bCs/>
          <w:sz w:val="22"/>
          <w:szCs w:val="22"/>
        </w:rPr>
      </w:pPr>
      <w:r w:rsidRPr="00FC1592">
        <w:rPr>
          <w:bCs/>
          <w:sz w:val="22"/>
          <w:szCs w:val="22"/>
        </w:rPr>
        <w:sym w:font="Symbol" w:char="F0B7"/>
      </w:r>
      <w:r w:rsidRPr="00FC1592">
        <w:rPr>
          <w:bCs/>
          <w:sz w:val="22"/>
          <w:szCs w:val="22"/>
        </w:rPr>
        <w:t xml:space="preserve"> </w:t>
      </w:r>
      <w:r w:rsidR="00A84181" w:rsidRPr="00FC1592">
        <w:rPr>
          <w:bCs/>
          <w:sz w:val="22"/>
          <w:szCs w:val="22"/>
        </w:rPr>
        <w:t>Reference to a c</w:t>
      </w:r>
      <w:r w:rsidRPr="00FC1592">
        <w:rPr>
          <w:bCs/>
          <w:sz w:val="22"/>
          <w:szCs w:val="22"/>
        </w:rPr>
        <w:t>hapter in an edited book</w:t>
      </w:r>
    </w:p>
    <w:p w14:paraId="5A2D6497" w14:textId="77777777" w:rsidR="00B52E91" w:rsidRPr="00FC1592" w:rsidRDefault="00B52E91" w:rsidP="009C0095">
      <w:pPr>
        <w:tabs>
          <w:tab w:val="left" w:pos="357"/>
        </w:tabs>
        <w:jc w:val="both"/>
        <w:rPr>
          <w:i/>
          <w:sz w:val="18"/>
          <w:szCs w:val="18"/>
        </w:rPr>
      </w:pPr>
      <w:r w:rsidRPr="00FC1592">
        <w:rPr>
          <w:i/>
          <w:sz w:val="18"/>
          <w:szCs w:val="18"/>
        </w:rPr>
        <w:t>Basic Format:</w:t>
      </w:r>
    </w:p>
    <w:p w14:paraId="1A78CF72" w14:textId="49996128" w:rsidR="00B52E91" w:rsidRPr="00FC1592" w:rsidRDefault="00B52E91" w:rsidP="009C0095">
      <w:pPr>
        <w:tabs>
          <w:tab w:val="left" w:pos="357"/>
        </w:tabs>
        <w:ind w:left="720" w:hanging="720"/>
        <w:jc w:val="both"/>
        <w:rPr>
          <w:sz w:val="18"/>
          <w:szCs w:val="18"/>
        </w:rPr>
      </w:pPr>
      <w:r w:rsidRPr="00FC1592">
        <w:rPr>
          <w:sz w:val="18"/>
          <w:szCs w:val="18"/>
        </w:rPr>
        <w:t>[x]</w:t>
      </w:r>
      <w:r w:rsidRPr="00FC1592">
        <w:rPr>
          <w:sz w:val="18"/>
          <w:szCs w:val="18"/>
        </w:rPr>
        <w:tab/>
        <w:t>Author JK. Title of His Published Book. xth ed. City of Publisher, Country: Abbrev. of Publisher; year, ch. x, p</w:t>
      </w:r>
      <w:r w:rsidR="009C0095" w:rsidRPr="00FC1592">
        <w:rPr>
          <w:sz w:val="18"/>
          <w:szCs w:val="18"/>
        </w:rPr>
        <w:t>p</w:t>
      </w:r>
      <w:r w:rsidRPr="00FC1592">
        <w:rPr>
          <w:sz w:val="18"/>
          <w:szCs w:val="18"/>
        </w:rPr>
        <w:t>. xxx–xxx.</w:t>
      </w:r>
    </w:p>
    <w:p w14:paraId="27BB130B" w14:textId="77777777" w:rsidR="00B52E91" w:rsidRPr="00FC1592" w:rsidRDefault="00B52E91" w:rsidP="009C0095">
      <w:pPr>
        <w:tabs>
          <w:tab w:val="left" w:pos="357"/>
        </w:tabs>
        <w:jc w:val="both"/>
        <w:rPr>
          <w:i/>
          <w:iCs/>
          <w:sz w:val="18"/>
          <w:szCs w:val="18"/>
        </w:rPr>
      </w:pPr>
      <w:r w:rsidRPr="00FC1592">
        <w:rPr>
          <w:i/>
          <w:iCs/>
          <w:sz w:val="18"/>
          <w:szCs w:val="18"/>
        </w:rPr>
        <w:t>Examples:</w:t>
      </w:r>
    </w:p>
    <w:p w14:paraId="4ED6638A" w14:textId="1C311A8B" w:rsidR="00B52E91" w:rsidRPr="00FC1592" w:rsidRDefault="00B52E91" w:rsidP="009C0095">
      <w:pPr>
        <w:tabs>
          <w:tab w:val="left" w:pos="357"/>
        </w:tabs>
        <w:ind w:left="720" w:hanging="720"/>
        <w:jc w:val="both"/>
        <w:rPr>
          <w:sz w:val="18"/>
          <w:szCs w:val="18"/>
        </w:rPr>
      </w:pPr>
      <w:r w:rsidRPr="00FC1592">
        <w:rPr>
          <w:sz w:val="18"/>
          <w:szCs w:val="18"/>
        </w:rPr>
        <w:t>[6]</w:t>
      </w:r>
      <w:r w:rsidRPr="00FC1592">
        <w:rPr>
          <w:sz w:val="18"/>
          <w:szCs w:val="18"/>
        </w:rPr>
        <w:tab/>
        <w:t>Mettam GR, Adams LB. How to prepare an electronic version of your article. In: Jones BS, Smith RZ, editors. Introduction to the electronic age, New York: E-Publishing Inc; 2009, p</w:t>
      </w:r>
      <w:r w:rsidR="009C0095" w:rsidRPr="00FC1592">
        <w:rPr>
          <w:sz w:val="18"/>
          <w:szCs w:val="18"/>
        </w:rPr>
        <w:t>p</w:t>
      </w:r>
      <w:r w:rsidRPr="00FC1592">
        <w:rPr>
          <w:sz w:val="18"/>
          <w:szCs w:val="18"/>
        </w:rPr>
        <w:t>. 281–304.</w:t>
      </w:r>
    </w:p>
    <w:p w14:paraId="11B5771C" w14:textId="44F7F4C1" w:rsidR="00B52E91" w:rsidRPr="00FC1592" w:rsidRDefault="00B52E91" w:rsidP="009C0095">
      <w:pPr>
        <w:tabs>
          <w:tab w:val="left" w:pos="357"/>
        </w:tabs>
        <w:ind w:left="720" w:hanging="720"/>
        <w:jc w:val="both"/>
        <w:rPr>
          <w:sz w:val="18"/>
          <w:szCs w:val="18"/>
        </w:rPr>
      </w:pPr>
      <w:r w:rsidRPr="00FC1592">
        <w:rPr>
          <w:sz w:val="18"/>
          <w:szCs w:val="18"/>
        </w:rPr>
        <w:t>[7]</w:t>
      </w:r>
      <w:r w:rsidRPr="00FC1592">
        <w:rPr>
          <w:sz w:val="18"/>
          <w:szCs w:val="18"/>
        </w:rPr>
        <w:tab/>
        <w:t>Babilio E, Ceraldi C, Lippiello M, Portioli F, Sacco E. Static analysis of a double-cap masonry dome. In: Carcaterra A, Paolone A, Graziani G, editors. Proceedings of XXIV AIMETA conference 2019. Lecture notes in mechanical engineering, Cham: Springer; 2020, p</w:t>
      </w:r>
      <w:r w:rsidR="009C0095" w:rsidRPr="00FC1592">
        <w:rPr>
          <w:sz w:val="18"/>
          <w:szCs w:val="18"/>
        </w:rPr>
        <w:t>p</w:t>
      </w:r>
      <w:r w:rsidRPr="00FC1592">
        <w:rPr>
          <w:sz w:val="18"/>
          <w:szCs w:val="18"/>
        </w:rPr>
        <w:t>. 2082–</w:t>
      </w:r>
      <w:r w:rsidR="00B51306" w:rsidRPr="00FC1592">
        <w:rPr>
          <w:sz w:val="18"/>
          <w:szCs w:val="18"/>
        </w:rPr>
        <w:t>20</w:t>
      </w:r>
      <w:r w:rsidRPr="00FC1592">
        <w:rPr>
          <w:sz w:val="18"/>
          <w:szCs w:val="18"/>
        </w:rPr>
        <w:t xml:space="preserve">93. </w:t>
      </w:r>
      <w:r w:rsidR="00FA41E0" w:rsidRPr="00FC1592">
        <w:rPr>
          <w:sz w:val="18"/>
          <w:szCs w:val="18"/>
        </w:rPr>
        <w:t>DOI</w:t>
      </w:r>
      <w:r w:rsidR="00B51306" w:rsidRPr="00FC1592">
        <w:rPr>
          <w:sz w:val="18"/>
          <w:szCs w:val="18"/>
        </w:rPr>
        <w:t>: 10.1007/978-3-030-41057-5_165.</w:t>
      </w:r>
    </w:p>
    <w:p w14:paraId="79A715B4" w14:textId="77777777" w:rsidR="00B52E91" w:rsidRPr="00FC1592" w:rsidRDefault="00B52E91" w:rsidP="009C0095">
      <w:pPr>
        <w:tabs>
          <w:tab w:val="left" w:pos="357"/>
        </w:tabs>
        <w:jc w:val="both"/>
        <w:rPr>
          <w:sz w:val="22"/>
          <w:szCs w:val="22"/>
        </w:rPr>
      </w:pPr>
    </w:p>
    <w:p w14:paraId="1BD6370D" w14:textId="32104D33" w:rsidR="005A07E4" w:rsidRPr="00FC1592" w:rsidRDefault="005A07E4" w:rsidP="009C0095">
      <w:pPr>
        <w:tabs>
          <w:tab w:val="left" w:pos="357"/>
        </w:tabs>
        <w:jc w:val="both"/>
        <w:rPr>
          <w:sz w:val="22"/>
          <w:szCs w:val="22"/>
        </w:rPr>
      </w:pPr>
      <w:r w:rsidRPr="00FC1592">
        <w:rPr>
          <w:bCs/>
          <w:sz w:val="22"/>
          <w:szCs w:val="22"/>
        </w:rPr>
        <w:sym w:font="Symbol" w:char="F0B7"/>
      </w:r>
      <w:r w:rsidRPr="00FC1592">
        <w:rPr>
          <w:bCs/>
          <w:sz w:val="22"/>
          <w:szCs w:val="22"/>
        </w:rPr>
        <w:t xml:space="preserve"> </w:t>
      </w:r>
      <w:r w:rsidRPr="00FC1592">
        <w:rPr>
          <w:sz w:val="22"/>
          <w:szCs w:val="22"/>
        </w:rPr>
        <w:t>Reference to a conference paper (</w:t>
      </w:r>
      <w:r w:rsidRPr="00FC1592">
        <w:rPr>
          <w:i/>
          <w:iCs/>
          <w:sz w:val="22"/>
          <w:szCs w:val="22"/>
        </w:rPr>
        <w:t>examples</w:t>
      </w:r>
      <w:r w:rsidRPr="00FC1592">
        <w:rPr>
          <w:sz w:val="22"/>
          <w:szCs w:val="22"/>
        </w:rPr>
        <w:t>)</w:t>
      </w:r>
    </w:p>
    <w:p w14:paraId="6B89CAC3" w14:textId="2A8D5CB5" w:rsidR="00FA41E0" w:rsidRPr="00FC1592" w:rsidRDefault="00FA41E0" w:rsidP="008A5283">
      <w:pPr>
        <w:tabs>
          <w:tab w:val="left" w:pos="357"/>
        </w:tabs>
        <w:ind w:left="720" w:hanging="720"/>
        <w:jc w:val="both"/>
        <w:rPr>
          <w:sz w:val="18"/>
          <w:szCs w:val="18"/>
        </w:rPr>
      </w:pPr>
      <w:r w:rsidRPr="00FC1592">
        <w:rPr>
          <w:sz w:val="18"/>
          <w:szCs w:val="18"/>
        </w:rPr>
        <w:t>[8] Jin S, Harmuth H, Gruber D, Rössler R. Influence of creep on the thermomechanical behavior of a rh-snorkel. In: Unified International Technical Conference on Refractories. Vienna, Austria; 2015. p. 4.</w:t>
      </w:r>
    </w:p>
    <w:p w14:paraId="44F8D62C" w14:textId="4D43FB09" w:rsidR="005A07E4" w:rsidRPr="00FC1592" w:rsidRDefault="009C0095" w:rsidP="008A5283">
      <w:pPr>
        <w:tabs>
          <w:tab w:val="left" w:pos="357"/>
        </w:tabs>
        <w:ind w:left="720" w:hanging="720"/>
        <w:jc w:val="both"/>
        <w:rPr>
          <w:sz w:val="18"/>
          <w:szCs w:val="18"/>
        </w:rPr>
      </w:pPr>
      <w:r w:rsidRPr="00FC1592">
        <w:rPr>
          <w:sz w:val="18"/>
          <w:szCs w:val="18"/>
        </w:rPr>
        <w:t>[</w:t>
      </w:r>
      <w:r w:rsidR="00FA41E0" w:rsidRPr="00FC1592">
        <w:rPr>
          <w:sz w:val="18"/>
          <w:szCs w:val="18"/>
        </w:rPr>
        <w:t>9</w:t>
      </w:r>
      <w:r w:rsidRPr="00FC1592">
        <w:rPr>
          <w:sz w:val="18"/>
          <w:szCs w:val="18"/>
        </w:rPr>
        <w:t xml:space="preserve">] Aita D, Barsotti R, Bennati S. A parametric study of masonry domes equilibrium via a revisitation of the Durand-Claye method. In: Papadrakakis M, Fragiadakis M, editors. 7th International conference on computational methods in structural dynamics and earthquake engineering, vol. 1. 2019, pp. 663–672. </w:t>
      </w:r>
      <w:r w:rsidR="00FA41E0" w:rsidRPr="00FC1592">
        <w:rPr>
          <w:sz w:val="18"/>
          <w:szCs w:val="18"/>
        </w:rPr>
        <w:t>DOI</w:t>
      </w:r>
      <w:r w:rsidR="00C76040" w:rsidRPr="00FC1592">
        <w:rPr>
          <w:sz w:val="18"/>
          <w:szCs w:val="18"/>
        </w:rPr>
        <w:t xml:space="preserve">: </w:t>
      </w:r>
      <w:r w:rsidRPr="00FC1592">
        <w:rPr>
          <w:sz w:val="18"/>
          <w:szCs w:val="18"/>
        </w:rPr>
        <w:t>10.7712/120119.6947.19313.</w:t>
      </w:r>
    </w:p>
    <w:p w14:paraId="1CE3D013" w14:textId="77777777" w:rsidR="00FA41E0" w:rsidRPr="00FC1592" w:rsidRDefault="00FA41E0" w:rsidP="009C0095">
      <w:pPr>
        <w:tabs>
          <w:tab w:val="left" w:pos="357"/>
        </w:tabs>
        <w:jc w:val="both"/>
        <w:rPr>
          <w:sz w:val="22"/>
          <w:szCs w:val="22"/>
        </w:rPr>
      </w:pPr>
    </w:p>
    <w:p w14:paraId="1CFA5CC1" w14:textId="1BDA6AAC" w:rsidR="007257D7" w:rsidRPr="00FC1592" w:rsidRDefault="007257D7" w:rsidP="007257D7">
      <w:pPr>
        <w:tabs>
          <w:tab w:val="left" w:pos="357"/>
        </w:tabs>
        <w:jc w:val="both"/>
        <w:rPr>
          <w:bCs/>
          <w:sz w:val="22"/>
          <w:szCs w:val="22"/>
        </w:rPr>
      </w:pPr>
      <w:r w:rsidRPr="00FC1592">
        <w:rPr>
          <w:bCs/>
          <w:sz w:val="22"/>
          <w:szCs w:val="22"/>
        </w:rPr>
        <w:sym w:font="Symbol" w:char="F0B7"/>
      </w:r>
      <w:r w:rsidRPr="00FC1592">
        <w:rPr>
          <w:bCs/>
          <w:sz w:val="22"/>
          <w:szCs w:val="22"/>
        </w:rPr>
        <w:t xml:space="preserve"> Reference to </w:t>
      </w:r>
      <w:r w:rsidR="001E6504" w:rsidRPr="00FC1592">
        <w:rPr>
          <w:bCs/>
          <w:sz w:val="22"/>
          <w:szCs w:val="22"/>
        </w:rPr>
        <w:t xml:space="preserve">a </w:t>
      </w:r>
      <w:r w:rsidRPr="00FC1592">
        <w:rPr>
          <w:bCs/>
          <w:sz w:val="22"/>
          <w:szCs w:val="22"/>
        </w:rPr>
        <w:t>PhD thesis, MSc thesis, BSc thesis or research</w:t>
      </w:r>
      <w:r w:rsidR="001E6504" w:rsidRPr="00FC1592">
        <w:rPr>
          <w:bCs/>
          <w:sz w:val="22"/>
          <w:szCs w:val="22"/>
        </w:rPr>
        <w:t>/scientific/technical</w:t>
      </w:r>
      <w:r w:rsidRPr="00FC1592">
        <w:rPr>
          <w:bCs/>
          <w:sz w:val="22"/>
          <w:szCs w:val="22"/>
        </w:rPr>
        <w:t xml:space="preserve"> report</w:t>
      </w:r>
    </w:p>
    <w:p w14:paraId="4BCB2AC4" w14:textId="493E0AF4" w:rsidR="00C57F9F" w:rsidRPr="00FC1592" w:rsidRDefault="00C57F9F" w:rsidP="008A5283">
      <w:pPr>
        <w:tabs>
          <w:tab w:val="left" w:pos="357"/>
        </w:tabs>
        <w:ind w:left="720" w:hanging="720"/>
        <w:jc w:val="both"/>
        <w:rPr>
          <w:bCs/>
          <w:sz w:val="18"/>
          <w:szCs w:val="18"/>
        </w:rPr>
      </w:pPr>
      <w:r w:rsidRPr="00FC1592">
        <w:rPr>
          <w:bCs/>
          <w:sz w:val="18"/>
          <w:szCs w:val="18"/>
        </w:rPr>
        <w:t>[1</w:t>
      </w:r>
      <w:r w:rsidR="009E0957">
        <w:rPr>
          <w:bCs/>
          <w:sz w:val="18"/>
          <w:szCs w:val="18"/>
        </w:rPr>
        <w:t>0</w:t>
      </w:r>
      <w:r w:rsidRPr="00FC1592">
        <w:rPr>
          <w:bCs/>
          <w:sz w:val="18"/>
          <w:szCs w:val="18"/>
        </w:rPr>
        <w:t>] Zessin J. Collapse analysis of unreinforced masonry domes and curving walls [Ph.D. thesis], Massachusetts Institute of Technology; 2012.</w:t>
      </w:r>
    </w:p>
    <w:p w14:paraId="4C348070" w14:textId="16261C07" w:rsidR="00C57F9F" w:rsidRPr="00FC1592" w:rsidRDefault="00C57F9F" w:rsidP="008A5283">
      <w:pPr>
        <w:tabs>
          <w:tab w:val="left" w:pos="357"/>
        </w:tabs>
        <w:ind w:left="720" w:hanging="720"/>
        <w:jc w:val="both"/>
        <w:rPr>
          <w:bCs/>
          <w:sz w:val="18"/>
          <w:szCs w:val="18"/>
        </w:rPr>
      </w:pPr>
      <w:r w:rsidRPr="00FC1592">
        <w:rPr>
          <w:bCs/>
          <w:sz w:val="18"/>
          <w:szCs w:val="18"/>
        </w:rPr>
        <w:t>[1</w:t>
      </w:r>
      <w:r w:rsidR="009E0957">
        <w:rPr>
          <w:bCs/>
          <w:sz w:val="18"/>
          <w:szCs w:val="18"/>
        </w:rPr>
        <w:t>1</w:t>
      </w:r>
      <w:r w:rsidRPr="00FC1592">
        <w:rPr>
          <w:bCs/>
          <w:sz w:val="18"/>
          <w:szCs w:val="18"/>
        </w:rPr>
        <w:t>] Lau W. Equilibrium analysis of masonry domes [M.Sc. thesis], Massachusetts Institute of Technology; 2006.</w:t>
      </w:r>
    </w:p>
    <w:p w14:paraId="6099DA31" w14:textId="63DF5097" w:rsidR="007257D7" w:rsidRPr="00FC1592" w:rsidRDefault="00C57F9F" w:rsidP="008A5283">
      <w:pPr>
        <w:tabs>
          <w:tab w:val="left" w:pos="357"/>
        </w:tabs>
        <w:ind w:left="720" w:hanging="720"/>
        <w:jc w:val="both"/>
        <w:rPr>
          <w:bCs/>
          <w:sz w:val="18"/>
          <w:szCs w:val="18"/>
        </w:rPr>
      </w:pPr>
      <w:r w:rsidRPr="00FC1592">
        <w:rPr>
          <w:bCs/>
          <w:sz w:val="18"/>
          <w:szCs w:val="18"/>
        </w:rPr>
        <w:t>[1</w:t>
      </w:r>
      <w:r w:rsidR="009E0957">
        <w:rPr>
          <w:bCs/>
          <w:sz w:val="18"/>
          <w:szCs w:val="18"/>
        </w:rPr>
        <w:t>2</w:t>
      </w:r>
      <w:r w:rsidRPr="00FC1592">
        <w:rPr>
          <w:bCs/>
          <w:sz w:val="18"/>
          <w:szCs w:val="18"/>
        </w:rPr>
        <w:t>] Malik SBTS, Bahadur NZ J, Solaiman KB M. Final report of the advisory committee on the restoration and conservation of the Taj Mahal at Agra. 1942.</w:t>
      </w:r>
    </w:p>
    <w:p w14:paraId="06906FF8" w14:textId="77777777" w:rsidR="007257D7" w:rsidRPr="00FC1592" w:rsidRDefault="007257D7" w:rsidP="009C0095">
      <w:pPr>
        <w:tabs>
          <w:tab w:val="left" w:pos="357"/>
        </w:tabs>
        <w:jc w:val="both"/>
        <w:rPr>
          <w:bCs/>
          <w:sz w:val="22"/>
          <w:szCs w:val="22"/>
        </w:rPr>
      </w:pPr>
    </w:p>
    <w:p w14:paraId="68C57A7A" w14:textId="09546AC3" w:rsidR="00A84181" w:rsidRPr="00FC1592" w:rsidRDefault="00A84181" w:rsidP="009C0095">
      <w:pPr>
        <w:tabs>
          <w:tab w:val="left" w:pos="357"/>
        </w:tabs>
        <w:jc w:val="both"/>
        <w:rPr>
          <w:sz w:val="22"/>
          <w:szCs w:val="22"/>
        </w:rPr>
      </w:pPr>
      <w:r w:rsidRPr="00FC1592">
        <w:rPr>
          <w:bCs/>
          <w:sz w:val="22"/>
          <w:szCs w:val="22"/>
        </w:rPr>
        <w:sym w:font="Symbol" w:char="F0B7"/>
      </w:r>
      <w:r w:rsidRPr="00FC1592">
        <w:rPr>
          <w:bCs/>
          <w:sz w:val="22"/>
          <w:szCs w:val="22"/>
        </w:rPr>
        <w:t xml:space="preserve"> </w:t>
      </w:r>
      <w:r w:rsidRPr="00FC1592">
        <w:rPr>
          <w:sz w:val="22"/>
          <w:szCs w:val="22"/>
        </w:rPr>
        <w:t>Reference to a website</w:t>
      </w:r>
      <w:r w:rsidR="005A07E4" w:rsidRPr="00FC1592">
        <w:rPr>
          <w:sz w:val="22"/>
          <w:szCs w:val="22"/>
        </w:rPr>
        <w:t xml:space="preserve"> (</w:t>
      </w:r>
      <w:r w:rsidR="005A07E4" w:rsidRPr="00FC1592">
        <w:rPr>
          <w:i/>
          <w:iCs/>
          <w:sz w:val="22"/>
          <w:szCs w:val="22"/>
        </w:rPr>
        <w:t>example</w:t>
      </w:r>
      <w:r w:rsidR="005A07E4" w:rsidRPr="00FC1592">
        <w:rPr>
          <w:sz w:val="22"/>
          <w:szCs w:val="22"/>
        </w:rPr>
        <w:t>)</w:t>
      </w:r>
    </w:p>
    <w:p w14:paraId="7AF88C0F" w14:textId="36CE3AD5" w:rsidR="00A84181" w:rsidRPr="00FC1592" w:rsidRDefault="00A84181" w:rsidP="009C0095">
      <w:pPr>
        <w:tabs>
          <w:tab w:val="left" w:pos="357"/>
        </w:tabs>
        <w:rPr>
          <w:sz w:val="18"/>
          <w:szCs w:val="18"/>
        </w:rPr>
      </w:pPr>
      <w:r w:rsidRPr="00FC1592">
        <w:rPr>
          <w:sz w:val="18"/>
          <w:szCs w:val="18"/>
        </w:rPr>
        <w:t>[</w:t>
      </w:r>
      <w:r w:rsidR="00FA41E0" w:rsidRPr="00FC1592">
        <w:rPr>
          <w:sz w:val="18"/>
          <w:szCs w:val="18"/>
        </w:rPr>
        <w:t>1</w:t>
      </w:r>
      <w:r w:rsidR="009E0957">
        <w:rPr>
          <w:sz w:val="18"/>
          <w:szCs w:val="18"/>
        </w:rPr>
        <w:t>3</w:t>
      </w:r>
      <w:r w:rsidRPr="00FC1592">
        <w:rPr>
          <w:sz w:val="18"/>
          <w:szCs w:val="18"/>
        </w:rPr>
        <w:t>] Cancer Research UK. Cancer statistics reports for the UK, http://www.cancerresearchuk.org/aboutcancer/statistics/cancerstatsreport/; 2003 [accessed 13 March 2003].</w:t>
      </w:r>
    </w:p>
    <w:p w14:paraId="1F1A8A98" w14:textId="77777777" w:rsidR="00A84181" w:rsidRPr="00FC1592" w:rsidRDefault="00A84181" w:rsidP="009C0095">
      <w:pPr>
        <w:tabs>
          <w:tab w:val="left" w:pos="357"/>
        </w:tabs>
        <w:jc w:val="both"/>
        <w:rPr>
          <w:sz w:val="22"/>
          <w:szCs w:val="22"/>
        </w:rPr>
      </w:pPr>
    </w:p>
    <w:p w14:paraId="2C221150" w14:textId="021CF169" w:rsidR="00A84181" w:rsidRPr="00FC1592" w:rsidRDefault="00A84181" w:rsidP="009C0095">
      <w:pPr>
        <w:tabs>
          <w:tab w:val="left" w:pos="357"/>
        </w:tabs>
        <w:jc w:val="both"/>
        <w:rPr>
          <w:sz w:val="22"/>
          <w:szCs w:val="22"/>
        </w:rPr>
      </w:pPr>
      <w:r w:rsidRPr="00FC1592">
        <w:rPr>
          <w:bCs/>
          <w:sz w:val="22"/>
          <w:szCs w:val="22"/>
        </w:rPr>
        <w:sym w:font="Symbol" w:char="F0B7"/>
      </w:r>
      <w:r w:rsidRPr="00FC1592">
        <w:rPr>
          <w:bCs/>
          <w:sz w:val="22"/>
          <w:szCs w:val="22"/>
        </w:rPr>
        <w:t xml:space="preserve"> </w:t>
      </w:r>
      <w:r w:rsidRPr="00FC1592">
        <w:rPr>
          <w:sz w:val="22"/>
          <w:szCs w:val="22"/>
        </w:rPr>
        <w:t>Reference to a dataset</w:t>
      </w:r>
      <w:r w:rsidR="005A07E4" w:rsidRPr="00FC1592">
        <w:rPr>
          <w:sz w:val="22"/>
          <w:szCs w:val="22"/>
        </w:rPr>
        <w:t xml:space="preserve"> (</w:t>
      </w:r>
      <w:r w:rsidR="005A07E4" w:rsidRPr="00FC1592">
        <w:rPr>
          <w:i/>
          <w:iCs/>
          <w:sz w:val="22"/>
          <w:szCs w:val="22"/>
        </w:rPr>
        <w:t>example</w:t>
      </w:r>
      <w:r w:rsidR="005A07E4" w:rsidRPr="00FC1592">
        <w:rPr>
          <w:sz w:val="22"/>
          <w:szCs w:val="22"/>
        </w:rPr>
        <w:t>)</w:t>
      </w:r>
    </w:p>
    <w:p w14:paraId="4EB5E797" w14:textId="2D62DBE1" w:rsidR="00A84181" w:rsidRPr="00FC1592" w:rsidRDefault="00A84181" w:rsidP="008A5283">
      <w:pPr>
        <w:tabs>
          <w:tab w:val="left" w:pos="357"/>
        </w:tabs>
        <w:ind w:left="720" w:hanging="720"/>
        <w:jc w:val="both"/>
        <w:rPr>
          <w:sz w:val="18"/>
          <w:szCs w:val="18"/>
        </w:rPr>
      </w:pPr>
      <w:r w:rsidRPr="00FC1592">
        <w:rPr>
          <w:sz w:val="18"/>
          <w:szCs w:val="18"/>
        </w:rPr>
        <w:t>[</w:t>
      </w:r>
      <w:r w:rsidR="00FA41E0" w:rsidRPr="00FC1592">
        <w:rPr>
          <w:sz w:val="18"/>
          <w:szCs w:val="18"/>
        </w:rPr>
        <w:t>1</w:t>
      </w:r>
      <w:r w:rsidR="009E0957">
        <w:rPr>
          <w:sz w:val="18"/>
          <w:szCs w:val="18"/>
        </w:rPr>
        <w:t>4</w:t>
      </w:r>
      <w:r w:rsidRPr="00FC1592">
        <w:rPr>
          <w:sz w:val="18"/>
          <w:szCs w:val="18"/>
        </w:rPr>
        <w:t xml:space="preserve">] Oguro M, Imahiro S, Saito S, Nakashizuka T. Mortality data for Japanese oak wilt disease and surrounding forest compositions, Mendeley Data, v1; 2015. </w:t>
      </w:r>
      <w:r w:rsidR="00FA41E0" w:rsidRPr="00FC1592">
        <w:rPr>
          <w:sz w:val="18"/>
          <w:szCs w:val="18"/>
        </w:rPr>
        <w:t>DOI</w:t>
      </w:r>
      <w:r w:rsidRPr="00FC1592">
        <w:rPr>
          <w:sz w:val="18"/>
          <w:szCs w:val="18"/>
        </w:rPr>
        <w:t>: 10.17632/xwj98nb39r.1.</w:t>
      </w:r>
    </w:p>
    <w:p w14:paraId="5CCA99B2" w14:textId="77777777" w:rsidR="0003379F" w:rsidRDefault="0003379F" w:rsidP="00D27C53">
      <w:pPr>
        <w:spacing w:before="480" w:after="240"/>
        <w:jc w:val="center"/>
        <w:rPr>
          <w:b/>
          <w:sz w:val="22"/>
          <w:lang w:val="en-GB"/>
        </w:rPr>
      </w:pPr>
      <w:r>
        <w:rPr>
          <w:b/>
          <w:sz w:val="22"/>
          <w:lang w:val="en-GB"/>
        </w:rPr>
        <w:t>12. RECEIVING DATE</w:t>
      </w:r>
    </w:p>
    <w:p w14:paraId="63772CE2" w14:textId="77777777" w:rsidR="0003379F" w:rsidRDefault="0003379F">
      <w:pPr>
        <w:pStyle w:val="06chapterstext"/>
      </w:pPr>
      <w:r>
        <w:t>It will be placed at the end of the article with the following style:</w:t>
      </w:r>
    </w:p>
    <w:p w14:paraId="6E01D787" w14:textId="77777777" w:rsidR="0003379F" w:rsidRDefault="0003379F">
      <w:pPr>
        <w:pStyle w:val="06chapterstext"/>
        <w:rPr>
          <w:lang w:val="en-GB"/>
        </w:rPr>
      </w:pPr>
      <w:r>
        <w:rPr>
          <w:lang w:val="en-GB"/>
        </w:rPr>
        <w:t xml:space="preserve">FONT: Times New Roman, 9 pt, italic; PARAGRAPH: </w:t>
      </w:r>
      <w:r>
        <w:rPr>
          <w:i/>
          <w:lang w:val="en-GB"/>
        </w:rPr>
        <w:t>Alignment:</w:t>
      </w:r>
      <w:r>
        <w:rPr>
          <w:lang w:val="en-GB"/>
        </w:rPr>
        <w:t xml:space="preserve"> Right, </w:t>
      </w:r>
      <w:r>
        <w:rPr>
          <w:i/>
          <w:lang w:val="en-GB"/>
        </w:rPr>
        <w:t>Line Spacing:</w:t>
      </w:r>
      <w:r>
        <w:rPr>
          <w:lang w:val="en-GB"/>
        </w:rPr>
        <w:t xml:space="preserve"> Before: 12 pt.</w:t>
      </w:r>
    </w:p>
    <w:p w14:paraId="6C28B360" w14:textId="77777777" w:rsidR="00F0118C" w:rsidRDefault="00F0118C" w:rsidP="000160AA">
      <w:pPr>
        <w:pStyle w:val="Heading1"/>
        <w:keepNext w:val="0"/>
        <w:spacing w:line="240" w:lineRule="auto"/>
        <w:rPr>
          <w:lang w:val="en-GB"/>
        </w:rPr>
      </w:pPr>
      <w:r>
        <w:rPr>
          <w:lang w:val="en-GB"/>
        </w:rPr>
        <w:t>Received January 21, 2024</w:t>
      </w:r>
    </w:p>
    <w:p w14:paraId="57B658CB" w14:textId="180637A5" w:rsidR="0003379F" w:rsidRDefault="0003379F">
      <w:pPr>
        <w:pStyle w:val="04chapterstitle"/>
        <w:rPr>
          <w:lang w:val="en-GB"/>
        </w:rPr>
      </w:pPr>
      <w:r>
        <w:rPr>
          <w:lang w:val="en-GB"/>
        </w:rPr>
        <w:t xml:space="preserve">13. </w:t>
      </w:r>
      <w:r w:rsidR="00AD082E">
        <w:rPr>
          <w:lang w:val="en-GB"/>
        </w:rPr>
        <w:t>PAPER SUBMISSION</w:t>
      </w:r>
    </w:p>
    <w:p w14:paraId="09793C3D" w14:textId="2EEDC2BA" w:rsidR="0003379F" w:rsidRDefault="0003379F">
      <w:pPr>
        <w:pStyle w:val="06chapterstext"/>
        <w:rPr>
          <w:b/>
          <w:bCs/>
        </w:rPr>
      </w:pPr>
      <w:r>
        <w:t>The manuscripts (at most 8 pages A4) must be sen</w:t>
      </w:r>
      <w:r w:rsidR="001A1CFC">
        <w:t>t</w:t>
      </w:r>
      <w:r>
        <w:t xml:space="preserve"> by e-mail to the editorial secretary, dr. Dan DUMITRIU, E-mail:  </w:t>
      </w:r>
      <w:hyperlink r:id="rId17" w:history="1">
        <w:r w:rsidR="002E4893" w:rsidRPr="004A7857">
          <w:rPr>
            <w:rStyle w:val="Hyperlink"/>
            <w:b/>
            <w:bCs/>
          </w:rPr>
          <w:t>Proc-A-Secretary@acad.ro</w:t>
        </w:r>
      </w:hyperlink>
      <w:r w:rsidR="002E4893">
        <w:rPr>
          <w:b/>
          <w:bCs/>
        </w:rPr>
        <w:t xml:space="preserve">, </w:t>
      </w:r>
      <w:hyperlink r:id="rId18" w:history="1">
        <w:r w:rsidR="002E4893" w:rsidRPr="004A7857">
          <w:rPr>
            <w:rStyle w:val="Hyperlink"/>
            <w:b/>
            <w:bCs/>
          </w:rPr>
          <w:t>dumitriu.dan.n@gmail.com</w:t>
        </w:r>
      </w:hyperlink>
      <w:r w:rsidR="002E4893">
        <w:rPr>
          <w:b/>
          <w:bCs/>
        </w:rPr>
        <w:t xml:space="preserve"> </w:t>
      </w:r>
    </w:p>
    <w:p w14:paraId="1EB04995" w14:textId="37A4C905" w:rsidR="001A1CFC" w:rsidRPr="001A1CFC" w:rsidRDefault="001A1CFC">
      <w:pPr>
        <w:pStyle w:val="06chapterstext"/>
        <w:rPr>
          <w:b/>
          <w:bCs/>
        </w:rPr>
      </w:pPr>
      <w:r w:rsidRPr="001A1CFC">
        <w:rPr>
          <w:b/>
          <w:bCs/>
        </w:rPr>
        <w:t>The registration procedure indicates that the submission email must be sent from an institutional email address, for affiliation verification and further communication. The email addresses of all authors must be indicated, in order to be informed about the submission and further preliminary analysis and review process.</w:t>
      </w:r>
    </w:p>
    <w:p w14:paraId="0B08B77F" w14:textId="2275866A" w:rsidR="0003379F" w:rsidRDefault="0003379F">
      <w:pPr>
        <w:pStyle w:val="06chapterstext"/>
      </w:pPr>
      <w:r>
        <w:lastRenderedPageBreak/>
        <w:t xml:space="preserve">The paper file must be in WORD </w:t>
      </w:r>
      <w:r w:rsidR="00F0118C">
        <w:t>docx</w:t>
      </w:r>
      <w:r>
        <w:t xml:space="preserve"> format, with equations written using </w:t>
      </w:r>
      <w:r w:rsidR="00F0118C">
        <w:t xml:space="preserve">Office </w:t>
      </w:r>
      <w:r>
        <w:t>Math</w:t>
      </w:r>
      <w:r w:rsidR="00F0118C">
        <w:t xml:space="preserve"> (inline equations)</w:t>
      </w:r>
      <w:r>
        <w:t xml:space="preserve">. </w:t>
      </w:r>
      <w:r w:rsidR="005747E5">
        <w:t>E</w:t>
      </w:r>
      <w:r>
        <w:t xml:space="preserve">ven if accepted following the review process, </w:t>
      </w:r>
      <w:r w:rsidR="005747E5">
        <w:t xml:space="preserve">papers </w:t>
      </w:r>
      <w:r>
        <w:t>will not be published until authors send us their paper in the correctly formatted DOC</w:t>
      </w:r>
      <w:r w:rsidR="00F0118C">
        <w:t>X</w:t>
      </w:r>
      <w:r>
        <w:t xml:space="preserve"> </w:t>
      </w:r>
      <w:r w:rsidR="005747E5">
        <w:t>version</w:t>
      </w:r>
      <w:r>
        <w:t>.</w:t>
      </w:r>
    </w:p>
    <w:p w14:paraId="2848C8B0" w14:textId="327ACA5E" w:rsidR="001A7D6D" w:rsidRDefault="001A7D6D">
      <w:pPr>
        <w:pStyle w:val="06chapterstext"/>
      </w:pPr>
      <w:r w:rsidRPr="001A7D6D">
        <w:t xml:space="preserve">In case </w:t>
      </w:r>
      <w:r>
        <w:t>a submitted</w:t>
      </w:r>
      <w:r w:rsidRPr="001A7D6D">
        <w:t xml:space="preserve"> paper would be finally accepted, a copyright form will be mandatory to be signed</w:t>
      </w:r>
      <w:r>
        <w:t xml:space="preserve"> by all the authors, </w:t>
      </w:r>
      <w:r w:rsidR="000160AA">
        <w:t xml:space="preserve">transferring the copyright of the paper to be published to our publisher, i.e., </w:t>
      </w:r>
      <w:r w:rsidR="000160AA" w:rsidRPr="000160AA">
        <w:t>Editura Academiei Rom</w:t>
      </w:r>
      <w:r w:rsidR="000160AA">
        <w:t>â</w:t>
      </w:r>
      <w:r w:rsidR="000160AA" w:rsidRPr="000160AA">
        <w:t>ne (Romanian Academy Publishing House)</w:t>
      </w:r>
      <w:r w:rsidR="000160AA">
        <w:t>.</w:t>
      </w:r>
    </w:p>
    <w:sectPr w:rsidR="001A7D6D">
      <w:headerReference w:type="even" r:id="rId19"/>
      <w:headerReference w:type="default" r:id="rId20"/>
      <w:headerReference w:type="first" r:id="rId21"/>
      <w:type w:val="continuous"/>
      <w:pgSz w:w="11907" w:h="16840" w:code="9"/>
      <w:pgMar w:top="1616" w:right="1134" w:bottom="1616" w:left="1134" w:header="1049" w:footer="0" w:gutter="0"/>
      <w:cols w:space="708" w:equalWidth="0">
        <w:col w:w="9639"/>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B5B1C" w14:textId="77777777" w:rsidR="00417F53" w:rsidRDefault="00417F53">
      <w:r>
        <w:separator/>
      </w:r>
    </w:p>
  </w:endnote>
  <w:endnote w:type="continuationSeparator" w:id="0">
    <w:p w14:paraId="01BDF27D" w14:textId="77777777" w:rsidR="00417F53" w:rsidRDefault="00417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E2A57" w14:textId="77777777" w:rsidR="00417F53" w:rsidRDefault="00417F53">
      <w:r>
        <w:separator/>
      </w:r>
    </w:p>
  </w:footnote>
  <w:footnote w:type="continuationSeparator" w:id="0">
    <w:p w14:paraId="0277CB28" w14:textId="77777777" w:rsidR="00417F53" w:rsidRDefault="00417F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88A31" w14:textId="77777777" w:rsidR="0003379F" w:rsidRDefault="0003379F">
    <w:pPr>
      <w:pStyle w:val="08-header-ProcRA"/>
      <w:rPr>
        <w:lang w:val="ro-RO"/>
      </w:rPr>
    </w:pPr>
    <w:r>
      <w:rPr>
        <w:lang w:val="ro-RO"/>
      </w:rPr>
      <w:tab/>
      <w:t>Autor’s name(s)</w:t>
    </w:r>
    <w:r>
      <w:rPr>
        <w:lang w:val="ro-RO"/>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55005" w14:textId="77777777" w:rsidR="0003379F" w:rsidRDefault="0003379F">
    <w:pPr>
      <w:pStyle w:val="08-header-ProcRA"/>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r>
      <w:rPr>
        <w:rStyle w:val="PageNumber"/>
      </w:rPr>
      <w:tab/>
    </w:r>
    <w:r>
      <w:rPr>
        <w:i/>
        <w:lang w:val="ro-RO"/>
      </w:rPr>
      <w:t>The running title</w:t>
    </w:r>
    <w:r>
      <w:rPr>
        <w:rStyle w:val="PageNumber"/>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60D38F" w14:textId="0ACDE34E" w:rsidR="0003379F" w:rsidRDefault="001226A1">
    <w:pPr>
      <w:pStyle w:val="08-header-ProcRA"/>
      <w:pBdr>
        <w:bottom w:val="none" w:sz="0" w:space="0" w:color="auto"/>
      </w:pBdr>
    </w:pPr>
    <w:r>
      <w:rPr>
        <w:noProof/>
      </w:rPr>
      <w:drawing>
        <wp:anchor distT="0" distB="0" distL="0" distR="114300" simplePos="0" relativeHeight="251657728" behindDoc="0" locked="0" layoutInCell="0" allowOverlap="1" wp14:anchorId="0732B228" wp14:editId="4B7E61BC">
          <wp:simplePos x="0" y="0"/>
          <wp:positionH relativeFrom="column">
            <wp:posOffset>-5080</wp:posOffset>
          </wp:positionH>
          <wp:positionV relativeFrom="paragraph">
            <wp:posOffset>-10160</wp:posOffset>
          </wp:positionV>
          <wp:extent cx="133350" cy="297815"/>
          <wp:effectExtent l="0" t="0" r="0" b="6985"/>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 cy="297815"/>
                  </a:xfrm>
                  <a:prstGeom prst="rect">
                    <a:avLst/>
                  </a:prstGeom>
                  <a:noFill/>
                  <a:ln>
                    <a:noFill/>
                  </a:ln>
                </pic:spPr>
              </pic:pic>
            </a:graphicData>
          </a:graphic>
          <wp14:sizeRelH relativeFrom="page">
            <wp14:pctWidth>0</wp14:pctWidth>
          </wp14:sizeRelH>
          <wp14:sizeRelV relativeFrom="page">
            <wp14:pctHeight>0</wp14:pctHeight>
          </wp14:sizeRelV>
        </wp:anchor>
      </w:drawing>
    </w:r>
    <w:r w:rsidR="0003379F">
      <w:t xml:space="preserve">      </w:t>
    </w:r>
    <w:r w:rsidR="0003379F">
      <w:rPr>
        <w:b/>
      </w:rPr>
      <w:t>THE PUBLISHING HOUSE</w:t>
    </w:r>
    <w:r w:rsidR="0003379F">
      <w:tab/>
    </w:r>
    <w:r w:rsidR="0003379F">
      <w:tab/>
    </w:r>
    <w:r w:rsidR="0003379F">
      <w:rPr>
        <w:b/>
        <w:i/>
      </w:rPr>
      <w:t>PROCEEDINGS OF THE ROMANIAN ACADEMY, Series A,</w:t>
    </w:r>
  </w:p>
  <w:p w14:paraId="34A0BE3C" w14:textId="77777777" w:rsidR="0003379F" w:rsidRDefault="0003379F">
    <w:pPr>
      <w:pStyle w:val="08-header-ProcRA"/>
      <w:pBdr>
        <w:bottom w:val="none" w:sz="0" w:space="0" w:color="auto"/>
      </w:pBdr>
      <w:rPr>
        <w:i/>
      </w:rPr>
    </w:pPr>
    <w:r>
      <w:t xml:space="preserve">      </w:t>
    </w:r>
    <w:r>
      <w:rPr>
        <w:b/>
      </w:rPr>
      <w:t>OF THE ROMANIAN ACADEMY</w:t>
    </w:r>
    <w:r>
      <w:tab/>
    </w:r>
    <w:r>
      <w:tab/>
    </w:r>
    <w:r>
      <w:rPr>
        <w:i/>
      </w:rPr>
      <w:t>Volume x, Number x/20</w:t>
    </w:r>
    <w:r w:rsidR="00D94D3B">
      <w:rPr>
        <w:i/>
      </w:rPr>
      <w:t>2</w:t>
    </w:r>
    <w:r>
      <w:rPr>
        <w:i/>
      </w:rPr>
      <w:t>x, pp. 000–000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B642A"/>
    <w:multiLevelType w:val="singleLevel"/>
    <w:tmpl w:val="4956BA5A"/>
    <w:lvl w:ilvl="0">
      <w:start w:val="1"/>
      <w:numFmt w:val="decimal"/>
      <w:pStyle w:val="10referencestext"/>
      <w:lvlText w:val="%1."/>
      <w:lvlJc w:val="left"/>
      <w:pPr>
        <w:tabs>
          <w:tab w:val="num" w:pos="360"/>
        </w:tabs>
        <w:ind w:left="360" w:hanging="360"/>
      </w:pPr>
      <w:rPr>
        <w:rFonts w:hint="default"/>
      </w:rPr>
    </w:lvl>
  </w:abstractNum>
  <w:abstractNum w:abstractNumId="1" w15:restartNumberingAfterBreak="0">
    <w:nsid w:val="1BFC4170"/>
    <w:multiLevelType w:val="hybridMultilevel"/>
    <w:tmpl w:val="509E4988"/>
    <w:lvl w:ilvl="0" w:tplc="FFFFFFFF">
      <w:start w:val="1"/>
      <w:numFmt w:val="decimal"/>
      <w:lvlText w:val="%1."/>
      <w:lvlJc w:val="left"/>
      <w:pPr>
        <w:tabs>
          <w:tab w:val="num" w:pos="360"/>
        </w:tabs>
        <w:ind w:left="360" w:hanging="360"/>
      </w:pPr>
      <w:rPr>
        <w:rFonts w:ascii="Times New Roman" w:hAnsi="Times New Roman"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7C91591"/>
    <w:multiLevelType w:val="multilevel"/>
    <w:tmpl w:val="591E282A"/>
    <w:lvl w:ilvl="0">
      <w:start w:val="1"/>
      <w:numFmt w:val="decimal"/>
      <w:lvlText w:val="%1."/>
      <w:lvlJc w:val="left"/>
      <w:pPr>
        <w:tabs>
          <w:tab w:val="num" w:pos="360"/>
        </w:tabs>
        <w:ind w:left="360" w:hanging="360"/>
      </w:pPr>
    </w:lvl>
    <w:lvl w:ilvl="1">
      <w:start w:val="1"/>
      <w:numFmt w:val="decimal"/>
      <w:isLgl/>
      <w:lvlText w:val="%1.%2"/>
      <w:lvlJc w:val="left"/>
      <w:pPr>
        <w:tabs>
          <w:tab w:val="num" w:pos="735"/>
        </w:tabs>
        <w:ind w:left="735" w:hanging="375"/>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num w:numId="1" w16cid:durableId="1364594692">
    <w:abstractNumId w:val="2"/>
  </w:num>
  <w:num w:numId="2" w16cid:durableId="519510893">
    <w:abstractNumId w:val="0"/>
  </w:num>
  <w:num w:numId="3" w16cid:durableId="14389844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en-GB" w:vendorID="8" w:dllVersion="513" w:checkStyle="1"/>
  <w:activeWritingStyle w:appName="MSWord" w:lang="en-US" w:vendorID="8" w:dllVersion="513" w:checkStyle="1"/>
  <w:attachedTemplate r:id="rId1"/>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1AC"/>
    <w:rsid w:val="000160AA"/>
    <w:rsid w:val="0003379F"/>
    <w:rsid w:val="000A15F8"/>
    <w:rsid w:val="001226A1"/>
    <w:rsid w:val="0013202C"/>
    <w:rsid w:val="001A1CFC"/>
    <w:rsid w:val="001A7D6D"/>
    <w:rsid w:val="001E6504"/>
    <w:rsid w:val="002D71BB"/>
    <w:rsid w:val="002E4893"/>
    <w:rsid w:val="002F180E"/>
    <w:rsid w:val="00341AD4"/>
    <w:rsid w:val="003C042F"/>
    <w:rsid w:val="004161FF"/>
    <w:rsid w:val="00417F53"/>
    <w:rsid w:val="00483F3E"/>
    <w:rsid w:val="00535846"/>
    <w:rsid w:val="0055213F"/>
    <w:rsid w:val="005747E5"/>
    <w:rsid w:val="005A07E4"/>
    <w:rsid w:val="005D2E9F"/>
    <w:rsid w:val="005F6329"/>
    <w:rsid w:val="00621C2D"/>
    <w:rsid w:val="00656AC2"/>
    <w:rsid w:val="00657BED"/>
    <w:rsid w:val="007257D7"/>
    <w:rsid w:val="00767677"/>
    <w:rsid w:val="008A5283"/>
    <w:rsid w:val="008C0F99"/>
    <w:rsid w:val="009C0095"/>
    <w:rsid w:val="009E0957"/>
    <w:rsid w:val="00A84181"/>
    <w:rsid w:val="00AC04D6"/>
    <w:rsid w:val="00AD082E"/>
    <w:rsid w:val="00B27FB9"/>
    <w:rsid w:val="00B4160D"/>
    <w:rsid w:val="00B51306"/>
    <w:rsid w:val="00B52E91"/>
    <w:rsid w:val="00C57F9F"/>
    <w:rsid w:val="00C76040"/>
    <w:rsid w:val="00C916A4"/>
    <w:rsid w:val="00CB0339"/>
    <w:rsid w:val="00CC4771"/>
    <w:rsid w:val="00D27C53"/>
    <w:rsid w:val="00D921AC"/>
    <w:rsid w:val="00D94D3B"/>
    <w:rsid w:val="00E83CA9"/>
    <w:rsid w:val="00F0118C"/>
    <w:rsid w:val="00F15871"/>
    <w:rsid w:val="00FA41E0"/>
    <w:rsid w:val="00FC15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2802A4"/>
  <w15:chartTrackingRefBased/>
  <w15:docId w15:val="{829AF7E1-CB04-4F90-89B5-090C648C2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ro-RO"/>
    </w:rPr>
  </w:style>
  <w:style w:type="paragraph" w:styleId="Heading1">
    <w:name w:val="heading 1"/>
    <w:basedOn w:val="Normal"/>
    <w:next w:val="Normal"/>
    <w:qFormat/>
    <w:pPr>
      <w:keepNext/>
      <w:spacing w:before="240" w:line="252" w:lineRule="auto"/>
      <w:ind w:left="510" w:hanging="510"/>
      <w:jc w:val="right"/>
      <w:outlineLvl w:val="0"/>
    </w:pPr>
    <w:rPr>
      <w:i/>
      <w:sz w:val="18"/>
    </w:rPr>
  </w:style>
  <w:style w:type="paragraph" w:styleId="Heading2">
    <w:name w:val="heading 2"/>
    <w:basedOn w:val="Normal"/>
    <w:next w:val="Normal"/>
    <w:qFormat/>
    <w:pPr>
      <w:keepNext/>
      <w:spacing w:line="288" w:lineRule="auto"/>
      <w:jc w:val="center"/>
      <w:outlineLvl w:val="1"/>
    </w:pPr>
    <w:rPr>
      <w:b/>
      <w:sz w:val="22"/>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FootnoteReference">
    <w:name w:val="footnote reference"/>
    <w:semiHidden/>
    <w:rPr>
      <w:vertAlign w:val="superscript"/>
    </w:rPr>
  </w:style>
  <w:style w:type="paragraph" w:styleId="FootnoteText">
    <w:name w:val="footnote text"/>
    <w:basedOn w:val="Normal"/>
    <w:semiHidden/>
    <w:rPr>
      <w:lang w:val="ro-RO"/>
    </w:rPr>
  </w:style>
  <w:style w:type="character" w:styleId="PageNumber">
    <w:name w:val="page number"/>
    <w:semiHidden/>
    <w:rPr>
      <w:spacing w:val="0"/>
      <w:position w:val="0"/>
      <w:sz w:val="18"/>
    </w:rPr>
  </w:style>
  <w:style w:type="paragraph" w:customStyle="1" w:styleId="01maintitle">
    <w:name w:val="01~main title"/>
    <w:basedOn w:val="Normal"/>
    <w:pPr>
      <w:tabs>
        <w:tab w:val="left" w:pos="510"/>
      </w:tabs>
      <w:spacing w:before="960"/>
      <w:jc w:val="center"/>
    </w:pPr>
    <w:rPr>
      <w:b/>
      <w:caps/>
      <w:sz w:val="24"/>
      <w:lang w:eastAsia="en-US"/>
    </w:rPr>
  </w:style>
  <w:style w:type="paragraph" w:customStyle="1" w:styleId="02authorsname">
    <w:name w:val="02~author's name"/>
    <w:basedOn w:val="Normal"/>
    <w:pPr>
      <w:tabs>
        <w:tab w:val="left" w:pos="510"/>
      </w:tabs>
      <w:spacing w:before="720" w:after="240"/>
      <w:jc w:val="center"/>
    </w:pPr>
    <w:rPr>
      <w:sz w:val="18"/>
      <w:lang w:eastAsia="en-US"/>
    </w:rPr>
  </w:style>
  <w:style w:type="paragraph" w:customStyle="1" w:styleId="02aaffiliation">
    <w:name w:val="02a~affiliation"/>
    <w:basedOn w:val="02authorsname"/>
    <w:pPr>
      <w:spacing w:before="0" w:after="0"/>
    </w:pPr>
  </w:style>
  <w:style w:type="paragraph" w:customStyle="1" w:styleId="03abstract">
    <w:name w:val="03~abstract"/>
    <w:basedOn w:val="Normal"/>
    <w:pPr>
      <w:tabs>
        <w:tab w:val="left" w:pos="510"/>
      </w:tabs>
      <w:spacing w:before="480" w:after="120"/>
      <w:ind w:left="1134" w:right="1134"/>
      <w:jc w:val="both"/>
    </w:pPr>
    <w:rPr>
      <w:sz w:val="18"/>
      <w:lang w:eastAsia="en-US"/>
    </w:rPr>
  </w:style>
  <w:style w:type="paragraph" w:customStyle="1" w:styleId="04chapterstitle">
    <w:name w:val="04~chapter's title"/>
    <w:basedOn w:val="Normal"/>
    <w:pPr>
      <w:tabs>
        <w:tab w:val="left" w:pos="510"/>
      </w:tabs>
      <w:spacing w:before="480" w:after="240"/>
      <w:jc w:val="center"/>
    </w:pPr>
    <w:rPr>
      <w:b/>
      <w:caps/>
      <w:sz w:val="22"/>
      <w:lang w:eastAsia="en-US"/>
    </w:rPr>
  </w:style>
  <w:style w:type="paragraph" w:customStyle="1" w:styleId="05chapterssubtitle">
    <w:name w:val="05~chapter's subtitle"/>
    <w:basedOn w:val="Normal"/>
    <w:pPr>
      <w:tabs>
        <w:tab w:val="left" w:pos="510"/>
      </w:tabs>
      <w:spacing w:before="240" w:after="120"/>
      <w:jc w:val="center"/>
    </w:pPr>
    <w:rPr>
      <w:b/>
      <w:sz w:val="22"/>
      <w:lang w:eastAsia="en-US"/>
    </w:rPr>
  </w:style>
  <w:style w:type="paragraph" w:customStyle="1" w:styleId="06achaptext-nonind">
    <w:name w:val="06a~chap.text-nonind."/>
    <w:basedOn w:val="Normal"/>
    <w:pPr>
      <w:tabs>
        <w:tab w:val="left" w:pos="510"/>
      </w:tabs>
      <w:jc w:val="both"/>
    </w:pPr>
    <w:rPr>
      <w:sz w:val="22"/>
      <w:lang w:eastAsia="en-US"/>
    </w:rPr>
  </w:style>
  <w:style w:type="paragraph" w:customStyle="1" w:styleId="07legenda-fig">
    <w:name w:val="07~legenda-fig"/>
    <w:basedOn w:val="Normal"/>
    <w:pPr>
      <w:tabs>
        <w:tab w:val="left" w:pos="510"/>
      </w:tabs>
      <w:spacing w:before="120" w:after="240"/>
      <w:jc w:val="center"/>
    </w:pPr>
    <w:rPr>
      <w:sz w:val="18"/>
      <w:lang w:eastAsia="en-US"/>
    </w:rPr>
  </w:style>
  <w:style w:type="paragraph" w:customStyle="1" w:styleId="08-header-ProcRA">
    <w:name w:val="08-header-ProcRA"/>
    <w:basedOn w:val="Header"/>
    <w:pPr>
      <w:pBdr>
        <w:bottom w:val="single" w:sz="4" w:space="1" w:color="auto"/>
      </w:pBdr>
      <w:tabs>
        <w:tab w:val="clear" w:pos="4320"/>
        <w:tab w:val="clear" w:pos="8640"/>
        <w:tab w:val="left" w:pos="0"/>
        <w:tab w:val="center" w:pos="4820"/>
        <w:tab w:val="right" w:pos="9639"/>
      </w:tabs>
      <w:jc w:val="center"/>
    </w:pPr>
    <w:rPr>
      <w:sz w:val="18"/>
      <w:lang w:eastAsia="en-US"/>
    </w:rPr>
  </w:style>
  <w:style w:type="paragraph" w:customStyle="1" w:styleId="09referencestitle">
    <w:name w:val="09~references title"/>
    <w:basedOn w:val="Heading1"/>
    <w:pPr>
      <w:tabs>
        <w:tab w:val="left" w:pos="510"/>
      </w:tabs>
      <w:spacing w:before="480" w:after="240" w:line="240" w:lineRule="auto"/>
      <w:ind w:left="0" w:firstLine="0"/>
      <w:jc w:val="center"/>
    </w:pPr>
    <w:rPr>
      <w:b/>
      <w:i w:val="0"/>
      <w:caps/>
      <w:sz w:val="22"/>
      <w:lang w:eastAsia="en-US"/>
    </w:rPr>
  </w:style>
  <w:style w:type="paragraph" w:customStyle="1" w:styleId="10referencestext">
    <w:name w:val="10~references~text"/>
    <w:basedOn w:val="Normal"/>
    <w:autoRedefine/>
    <w:pPr>
      <w:numPr>
        <w:numId w:val="2"/>
      </w:numPr>
      <w:ind w:left="720" w:hanging="720"/>
      <w:jc w:val="both"/>
    </w:pPr>
    <w:rPr>
      <w:sz w:val="18"/>
      <w:szCs w:val="18"/>
      <w:lang w:eastAsia="en-US"/>
    </w:rPr>
  </w:style>
  <w:style w:type="paragraph" w:customStyle="1" w:styleId="11receivingdate">
    <w:name w:val="11~receiving date"/>
    <w:basedOn w:val="Normal"/>
    <w:pPr>
      <w:tabs>
        <w:tab w:val="left" w:pos="510"/>
      </w:tabs>
      <w:spacing w:before="240"/>
      <w:jc w:val="right"/>
    </w:pPr>
    <w:rPr>
      <w:i/>
      <w:sz w:val="18"/>
      <w:lang w:eastAsia="en-US"/>
    </w:rPr>
  </w:style>
  <w:style w:type="paragraph" w:customStyle="1" w:styleId="06chapterstext">
    <w:name w:val="06~chapter's text"/>
    <w:basedOn w:val="Normal"/>
    <w:pPr>
      <w:tabs>
        <w:tab w:val="left" w:pos="510"/>
      </w:tabs>
      <w:ind w:firstLine="510"/>
      <w:jc w:val="both"/>
    </w:pPr>
    <w:rPr>
      <w:sz w:val="22"/>
      <w:lang w:eastAsia="en-US"/>
    </w:rPr>
  </w:style>
  <w:style w:type="character" w:styleId="Hyperlink">
    <w:name w:val="Hyperlink"/>
    <w:unhideWhenUsed/>
    <w:rsid w:val="002E4893"/>
    <w:rPr>
      <w:color w:val="0563C1"/>
      <w:u w:val="single"/>
    </w:rPr>
  </w:style>
  <w:style w:type="character" w:styleId="UnresolvedMention">
    <w:name w:val="Unresolved Mention"/>
    <w:uiPriority w:val="99"/>
    <w:semiHidden/>
    <w:unhideWhenUsed/>
    <w:rsid w:val="002E48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95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hyperlink" Target="mailto:dumitriu.dan.n@gmail.com"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hyperlink" Target="mailto:Proc-A-Secretary@acad.ro" TargetMode="External"/><Relationship Id="rId2" Type="http://schemas.openxmlformats.org/officeDocument/2006/relationships/numbering" Target="numbering.xml"/><Relationship Id="rId16" Type="http://schemas.openxmlformats.org/officeDocument/2006/relationships/hyperlink" Target="https://www.issn.org/services/online-services/access-to-the-ltwa/"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image" Target="media/image2.w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revist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C74E2E-88EF-4140-9789-E98EA05C3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revista</Template>
  <TotalTime>112</TotalTime>
  <Pages>6</Pages>
  <Words>1841</Words>
  <Characters>10496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THE USER’S GUIDE FOR THE AUTHORS</vt:lpstr>
    </vt:vector>
  </TitlesOfParts>
  <Company> </Company>
  <LinksUpToDate>false</LinksUpToDate>
  <CharactersWithSpaces>12313</CharactersWithSpaces>
  <SharedDoc>false</SharedDoc>
  <HLinks>
    <vt:vector size="12" baseType="variant">
      <vt:variant>
        <vt:i4>1179708</vt:i4>
      </vt:variant>
      <vt:variant>
        <vt:i4>18</vt:i4>
      </vt:variant>
      <vt:variant>
        <vt:i4>0</vt:i4>
      </vt:variant>
      <vt:variant>
        <vt:i4>5</vt:i4>
      </vt:variant>
      <vt:variant>
        <vt:lpwstr>mailto:dumitriu.dan.n@gmail.com</vt:lpwstr>
      </vt:variant>
      <vt:variant>
        <vt:lpwstr/>
      </vt:variant>
      <vt:variant>
        <vt:i4>5832825</vt:i4>
      </vt:variant>
      <vt:variant>
        <vt:i4>15</vt:i4>
      </vt:variant>
      <vt:variant>
        <vt:i4>0</vt:i4>
      </vt:variant>
      <vt:variant>
        <vt:i4>5</vt:i4>
      </vt:variant>
      <vt:variant>
        <vt:lpwstr>mailto:Proc-A-Secretary@acad.ro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USER’S GUIDE FOR THE AUTHORS</dc:title>
  <dc:subject/>
  <dc:creator>Editura</dc:creator>
  <cp:keywords/>
  <cp:lastModifiedBy>Mihaela Marian</cp:lastModifiedBy>
  <cp:revision>28</cp:revision>
  <cp:lastPrinted>2002-09-11T11:04:00Z</cp:lastPrinted>
  <dcterms:created xsi:type="dcterms:W3CDTF">2024-01-28T21:41:00Z</dcterms:created>
  <dcterms:modified xsi:type="dcterms:W3CDTF">2024-03-09T22:06:00Z</dcterms:modified>
</cp:coreProperties>
</file>